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D6" w:rsidRDefault="003063D6" w:rsidP="003063D6">
      <w:pPr>
        <w:jc w:val="both"/>
        <w:rPr>
          <w:rFonts w:ascii="David" w:hAnsi="David" w:cs="David"/>
          <w:b/>
          <w:bCs/>
          <w:sz w:val="28"/>
          <w:szCs w:val="28"/>
          <w:lang w:bidi="he-IL"/>
        </w:rPr>
      </w:pPr>
    </w:p>
    <w:p w:rsidR="003E1822" w:rsidRDefault="003E1822" w:rsidP="003063D6">
      <w:pPr>
        <w:jc w:val="center"/>
        <w:rPr>
          <w:rFonts w:ascii="David" w:hAnsi="David" w:cs="David"/>
          <w:b/>
          <w:bCs/>
          <w:sz w:val="32"/>
          <w:szCs w:val="32"/>
          <w:lang w:bidi="he-IL"/>
        </w:rPr>
      </w:pPr>
    </w:p>
    <w:p w:rsidR="003E1822" w:rsidRDefault="003E1822" w:rsidP="003063D6">
      <w:pPr>
        <w:jc w:val="center"/>
        <w:rPr>
          <w:rFonts w:ascii="David" w:hAnsi="David" w:cs="David"/>
          <w:b/>
          <w:bCs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שיעור 57</w:t>
      </w:r>
    </w:p>
    <w:p w:rsidR="003063D6" w:rsidRPr="003063D6" w:rsidRDefault="003063D6" w:rsidP="003063D6">
      <w:pPr>
        <w:jc w:val="center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3063D6">
        <w:rPr>
          <w:rFonts w:ascii="David" w:hAnsi="David" w:cs="David" w:hint="cs"/>
          <w:b/>
          <w:bCs/>
          <w:sz w:val="32"/>
          <w:szCs w:val="32"/>
          <w:rtl/>
          <w:lang w:bidi="he-IL"/>
        </w:rPr>
        <w:t>בראשית לח - יהודה ותמר</w:t>
      </w: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:</w:t>
      </w:r>
    </w:p>
    <w:p w:rsidR="003063D6" w:rsidRPr="003063D6" w:rsidRDefault="003063D6" w:rsidP="003E1822">
      <w:pPr>
        <w:jc w:val="center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3063D6">
        <w:rPr>
          <w:rFonts w:ascii="David" w:hAnsi="David" w:cs="David" w:hint="cs"/>
          <w:b/>
          <w:bCs/>
          <w:sz w:val="32"/>
          <w:szCs w:val="32"/>
          <w:rtl/>
          <w:lang w:bidi="he-IL"/>
        </w:rPr>
        <w:t>מדרש אחד ושלוש נקודות מבט</w:t>
      </w:r>
    </w:p>
    <w:p w:rsidR="00A93F87" w:rsidRPr="003063D6" w:rsidRDefault="003063D6" w:rsidP="003063D6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3063D6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יעל </w:t>
      </w:r>
      <w:proofErr w:type="spellStart"/>
      <w:r w:rsidRPr="003063D6">
        <w:rPr>
          <w:rFonts w:ascii="David" w:hAnsi="David" w:cs="David"/>
          <w:b/>
          <w:bCs/>
          <w:sz w:val="28"/>
          <w:szCs w:val="28"/>
          <w:rtl/>
          <w:lang w:bidi="he-IL"/>
        </w:rPr>
        <w:t>שלוסברג</w:t>
      </w:r>
      <w:proofErr w:type="spellEnd"/>
      <w:r w:rsidRPr="003063D6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</w:t>
      </w:r>
      <w:hyperlink r:id="rId7" w:history="1">
        <w:r w:rsidRPr="003063D6">
          <w:rPr>
            <w:rStyle w:val="Hyperlink"/>
            <w:rFonts w:ascii="David" w:hAnsi="David" w:cs="David"/>
            <w:b/>
            <w:bCs/>
            <w:sz w:val="28"/>
            <w:szCs w:val="28"/>
            <w:lang w:bidi="he-IL"/>
          </w:rPr>
          <w:t>yshlos6@gmail.com</w:t>
        </w:r>
      </w:hyperlink>
    </w:p>
    <w:p w:rsidR="00FA61E8" w:rsidRDefault="00FA61E8" w:rsidP="00FA61E8">
      <w:pPr>
        <w:pStyle w:val="a9"/>
        <w:rPr>
          <w:u w:val="single"/>
          <w:rtl/>
        </w:rPr>
      </w:pPr>
    </w:p>
    <w:p w:rsidR="00FA61E8" w:rsidRDefault="00FA61E8" w:rsidP="00FA61E8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1. </w:t>
      </w:r>
      <w:r>
        <w:rPr>
          <w:u w:val="single"/>
          <w:rtl/>
        </w:rPr>
        <w:t xml:space="preserve">מדרש רבה בראשית פרשה פה פסקה ב </w:t>
      </w:r>
    </w:p>
    <w:p w:rsidR="00FA61E8" w:rsidRDefault="00FA61E8" w:rsidP="00FA61E8">
      <w:pPr>
        <w:pStyle w:val="a9"/>
        <w:rPr>
          <w:rtl/>
        </w:rPr>
      </w:pPr>
      <w:r>
        <w:rPr>
          <w:rtl/>
        </w:rPr>
        <w:t xml:space="preserve">ויהי בעת ההיא ולא היה צריך </w:t>
      </w:r>
      <w:proofErr w:type="spellStart"/>
      <w:r>
        <w:rPr>
          <w:rtl/>
        </w:rPr>
        <w:t>קרייה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למימר</w:t>
      </w:r>
      <w:proofErr w:type="spellEnd"/>
      <w:r>
        <w:rPr>
          <w:rtl/>
        </w:rPr>
        <w:t xml:space="preserve"> אלא ויוסף הורד מצרימה ומפני מה הסמיך פרשה זו לזו? רבי אלעזר ור' יוחנן. </w:t>
      </w:r>
    </w:p>
    <w:p w:rsidR="00FA61E8" w:rsidRDefault="00FA61E8" w:rsidP="00FA61E8">
      <w:pPr>
        <w:pStyle w:val="a9"/>
        <w:rPr>
          <w:rtl/>
        </w:rPr>
      </w:pPr>
      <w:r>
        <w:rPr>
          <w:rtl/>
        </w:rPr>
        <w:t xml:space="preserve">רבי אלעזר אמר: </w:t>
      </w:r>
      <w:r>
        <w:rPr>
          <w:b/>
          <w:bCs/>
          <w:rtl/>
        </w:rPr>
        <w:t>כדי לסמוך ירידה לירידה</w:t>
      </w:r>
      <w:r>
        <w:rPr>
          <w:rtl/>
        </w:rPr>
        <w:t xml:space="preserve">. </w:t>
      </w:r>
    </w:p>
    <w:p w:rsidR="00FA61E8" w:rsidRDefault="00FA61E8" w:rsidP="00FA61E8">
      <w:pPr>
        <w:pStyle w:val="a9"/>
        <w:rPr>
          <w:rtl/>
        </w:rPr>
      </w:pPr>
      <w:r>
        <w:rPr>
          <w:rtl/>
        </w:rPr>
        <w:t xml:space="preserve">רבי יוחנן אמר: </w:t>
      </w:r>
      <w:r>
        <w:rPr>
          <w:b/>
          <w:bCs/>
          <w:rtl/>
        </w:rPr>
        <w:t xml:space="preserve">כדי לסמוך הכר </w:t>
      </w:r>
      <w:proofErr w:type="spellStart"/>
      <w:r>
        <w:rPr>
          <w:b/>
          <w:bCs/>
          <w:rtl/>
        </w:rPr>
        <w:t>להכר</w:t>
      </w:r>
      <w:proofErr w:type="spellEnd"/>
      <w:r>
        <w:rPr>
          <w:b/>
          <w:bCs/>
          <w:rtl/>
        </w:rPr>
        <w:t>.</w:t>
      </w:r>
      <w:r>
        <w:rPr>
          <w:rtl/>
        </w:rPr>
        <w:t xml:space="preserve"> </w:t>
      </w:r>
    </w:p>
    <w:p w:rsidR="00FA61E8" w:rsidRDefault="00FA61E8" w:rsidP="00FA61E8">
      <w:pPr>
        <w:pStyle w:val="a9"/>
        <w:rPr>
          <w:rtl/>
        </w:rPr>
      </w:pPr>
      <w:proofErr w:type="spellStart"/>
      <w:r>
        <w:rPr>
          <w:rtl/>
        </w:rPr>
        <w:t>ר"ש</w:t>
      </w:r>
      <w:proofErr w:type="spellEnd"/>
      <w:r>
        <w:rPr>
          <w:rtl/>
        </w:rPr>
        <w:t xml:space="preserve"> בר נחמן אמר: </w:t>
      </w:r>
      <w:r>
        <w:rPr>
          <w:b/>
          <w:bCs/>
          <w:rtl/>
        </w:rPr>
        <w:t xml:space="preserve">כדי לסמוך מעשה תמר למעשה אשתו של </w:t>
      </w:r>
      <w:proofErr w:type="spellStart"/>
      <w:r>
        <w:rPr>
          <w:b/>
          <w:bCs/>
          <w:rtl/>
        </w:rPr>
        <w:t>פוטיפר</w:t>
      </w:r>
      <w:proofErr w:type="spellEnd"/>
      <w:r>
        <w:rPr>
          <w:rtl/>
        </w:rPr>
        <w:t xml:space="preserve"> מה זו לשם שמים אף זו לשם שמים. </w:t>
      </w:r>
      <w:proofErr w:type="spellStart"/>
      <w:r>
        <w:rPr>
          <w:rtl/>
        </w:rPr>
        <w:t>דא"ר</w:t>
      </w:r>
      <w:proofErr w:type="spellEnd"/>
      <w:r>
        <w:rPr>
          <w:rtl/>
        </w:rPr>
        <w:t xml:space="preserve"> יהושע בן לוי רואה </w:t>
      </w:r>
      <w:proofErr w:type="spellStart"/>
      <w:r>
        <w:rPr>
          <w:rtl/>
        </w:rPr>
        <w:t>היתה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באסטרולוגין</w:t>
      </w:r>
      <w:proofErr w:type="spellEnd"/>
      <w:r>
        <w:rPr>
          <w:rtl/>
        </w:rPr>
        <w:t xml:space="preserve"> שלה שהיא עתידה להעמיד ממנו בן ולא </w:t>
      </w:r>
      <w:proofErr w:type="spellStart"/>
      <w:r>
        <w:rPr>
          <w:rtl/>
        </w:rPr>
        <w:t>היתה</w:t>
      </w:r>
      <w:proofErr w:type="spellEnd"/>
      <w:r>
        <w:rPr>
          <w:rtl/>
        </w:rPr>
        <w:t xml:space="preserve"> יודעת אם ממנה אם מבתה </w:t>
      </w:r>
      <w:proofErr w:type="spellStart"/>
      <w:r>
        <w:rPr>
          <w:rtl/>
        </w:rPr>
        <w:t>הה"ד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ישעיהו</w:t>
      </w:r>
      <w:r>
        <w:rPr>
          <w:rtl/>
        </w:rPr>
        <w:t xml:space="preserve"> </w:t>
      </w:r>
      <w:proofErr w:type="spellStart"/>
      <w:r>
        <w:rPr>
          <w:rtl/>
        </w:rPr>
        <w:t>מז</w:t>
      </w:r>
      <w:proofErr w:type="spellEnd"/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יג</w:t>
      </w:r>
      <w:proofErr w:type="spellEnd"/>
      <w:r>
        <w:rPr>
          <w:rtl/>
        </w:rPr>
        <w:t>) מודיעים לחדשים מאשר יבואו עליך ר' איבו אמר מאשר ולא כל אשר שובתי:</w:t>
      </w:r>
    </w:p>
    <w:p w:rsidR="00FA61E8" w:rsidRDefault="00FA61E8" w:rsidP="00FA61E8">
      <w:pPr>
        <w:pStyle w:val="a9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FA61E8" w:rsidRPr="005A1338" w:rsidRDefault="00FA61E8" w:rsidP="00FA61E8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2. </w:t>
      </w:r>
      <w:r w:rsidRPr="005A1338">
        <w:rPr>
          <w:rFonts w:hint="cs"/>
          <w:u w:val="single"/>
          <w:rtl/>
        </w:rPr>
        <w:t xml:space="preserve">בראשית </w:t>
      </w:r>
      <w:r w:rsidRPr="005A1338">
        <w:rPr>
          <w:rFonts w:hint="cs"/>
          <w:b/>
          <w:bCs/>
          <w:u w:val="single"/>
          <w:rtl/>
        </w:rPr>
        <w:t>לח/א</w:t>
      </w:r>
      <w:r w:rsidRPr="005A1338">
        <w:rPr>
          <w:rFonts w:hint="cs"/>
          <w:u w:val="single"/>
          <w:rtl/>
        </w:rPr>
        <w:t xml:space="preserve">: </w:t>
      </w:r>
    </w:p>
    <w:p w:rsidR="00FA61E8" w:rsidRDefault="00FA61E8" w:rsidP="00FA61E8">
      <w:pPr>
        <w:pStyle w:val="a9"/>
        <w:rPr>
          <w:rtl/>
        </w:rPr>
      </w:pPr>
      <w:r>
        <w:rPr>
          <w:rtl/>
        </w:rPr>
        <w:t xml:space="preserve">וַיְהִי בָּעֵת הַהִוא </w:t>
      </w:r>
      <w:r w:rsidRPr="00F36051">
        <w:rPr>
          <w:b/>
          <w:bCs/>
          <w:rtl/>
        </w:rPr>
        <w:t>וַיֵּרֶד יְהוּדָה מֵאֵת אֶחָיו</w:t>
      </w:r>
      <w:r>
        <w:rPr>
          <w:rtl/>
        </w:rPr>
        <w:t xml:space="preserve"> </w:t>
      </w:r>
      <w:proofErr w:type="spellStart"/>
      <w:r>
        <w:rPr>
          <w:rtl/>
        </w:rPr>
        <w:t>וַיֵּט</w:t>
      </w:r>
      <w:proofErr w:type="spellEnd"/>
      <w:r>
        <w:rPr>
          <w:rtl/>
        </w:rPr>
        <w:t xml:space="preserve"> עַד אִישׁ </w:t>
      </w:r>
      <w:proofErr w:type="spellStart"/>
      <w:r>
        <w:rPr>
          <w:rtl/>
        </w:rPr>
        <w:t>עֲדֻלָּמִי</w:t>
      </w:r>
      <w:proofErr w:type="spellEnd"/>
      <w:r>
        <w:rPr>
          <w:rtl/>
        </w:rPr>
        <w:t xml:space="preserve"> וּשְׁמוֹ </w:t>
      </w:r>
      <w:proofErr w:type="spellStart"/>
      <w:r>
        <w:rPr>
          <w:rtl/>
        </w:rPr>
        <w:t>חִירָה</w:t>
      </w:r>
      <w:proofErr w:type="spellEnd"/>
      <w:r>
        <w:rPr>
          <w:rtl/>
        </w:rPr>
        <w:t>:</w:t>
      </w:r>
    </w:p>
    <w:p w:rsidR="00FA61E8" w:rsidRDefault="00FA61E8" w:rsidP="00FA61E8">
      <w:pPr>
        <w:pStyle w:val="a9"/>
        <w:rPr>
          <w:rtl/>
        </w:rPr>
      </w:pPr>
    </w:p>
    <w:p w:rsidR="00FA61E8" w:rsidRPr="005A1338" w:rsidRDefault="00FA61E8" w:rsidP="00FA61E8">
      <w:pPr>
        <w:pStyle w:val="a9"/>
        <w:rPr>
          <w:u w:val="single"/>
          <w:rtl/>
        </w:rPr>
      </w:pPr>
      <w:r w:rsidRPr="005A1338">
        <w:rPr>
          <w:u w:val="single"/>
          <w:rtl/>
        </w:rPr>
        <w:t xml:space="preserve">בראשית </w:t>
      </w:r>
      <w:r w:rsidRPr="005A1338">
        <w:rPr>
          <w:b/>
          <w:bCs/>
          <w:u w:val="single"/>
          <w:rtl/>
        </w:rPr>
        <w:t>לט</w:t>
      </w:r>
      <w:r w:rsidRPr="005A1338">
        <w:rPr>
          <w:rFonts w:hint="cs"/>
          <w:b/>
          <w:bCs/>
          <w:u w:val="single"/>
          <w:rtl/>
        </w:rPr>
        <w:t>/א</w:t>
      </w:r>
      <w:r w:rsidRPr="005A1338">
        <w:rPr>
          <w:rFonts w:hint="cs"/>
          <w:u w:val="single"/>
          <w:rtl/>
        </w:rPr>
        <w:t>:</w:t>
      </w:r>
      <w:r w:rsidRPr="005A1338">
        <w:rPr>
          <w:u w:val="single"/>
          <w:rtl/>
        </w:rPr>
        <w:t xml:space="preserve"> </w:t>
      </w:r>
    </w:p>
    <w:p w:rsidR="00FA61E8" w:rsidRDefault="00FA61E8" w:rsidP="00FA61E8">
      <w:pPr>
        <w:pStyle w:val="a9"/>
        <w:rPr>
          <w:rtl/>
        </w:rPr>
      </w:pPr>
      <w:r w:rsidRPr="005A1338">
        <w:rPr>
          <w:b/>
          <w:bCs/>
          <w:rtl/>
        </w:rPr>
        <w:t>וְיוֹסֵף הוּרַד מִצְרָיְמָה</w:t>
      </w:r>
      <w:r>
        <w:rPr>
          <w:rtl/>
        </w:rPr>
        <w:t xml:space="preserve"> וַיִּקְנֵהוּ </w:t>
      </w:r>
      <w:proofErr w:type="spellStart"/>
      <w:r>
        <w:rPr>
          <w:rtl/>
        </w:rPr>
        <w:t>פּוֹטִיפַר</w:t>
      </w:r>
      <w:proofErr w:type="spellEnd"/>
      <w:r>
        <w:rPr>
          <w:rtl/>
        </w:rPr>
        <w:t xml:space="preserve"> סְרִיס פַּרְעֹה שַׂר הַטַּבָּחִים אִישׁ מִצְרִי מִיַּד הַיִּשְׁמְעֵאלִים אֲשֶׁר </w:t>
      </w:r>
      <w:proofErr w:type="spellStart"/>
      <w:r>
        <w:rPr>
          <w:rtl/>
        </w:rPr>
        <w:t>הוֹרִדֻהו</w:t>
      </w:r>
      <w:proofErr w:type="spellEnd"/>
      <w:r>
        <w:rPr>
          <w:rtl/>
        </w:rPr>
        <w:t>ּ שָׁמָּה:</w:t>
      </w:r>
    </w:p>
    <w:p w:rsidR="00FA61E8" w:rsidRDefault="00FA61E8" w:rsidP="00FA61E8">
      <w:pPr>
        <w:pStyle w:val="a9"/>
        <w:rPr>
          <w:rtl/>
        </w:rPr>
      </w:pPr>
    </w:p>
    <w:p w:rsidR="00FA61E8" w:rsidRDefault="00FA61E8" w:rsidP="00FA61E8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>3</w:t>
      </w:r>
      <w:r>
        <w:rPr>
          <w:u w:val="single"/>
          <w:rtl/>
        </w:rPr>
        <w:t xml:space="preserve">. רש"י </w:t>
      </w:r>
    </w:p>
    <w:p w:rsidR="00FA61E8" w:rsidRDefault="00FA61E8" w:rsidP="00FA61E8">
      <w:pPr>
        <w:pStyle w:val="a9"/>
        <w:rPr>
          <w:rtl/>
        </w:rPr>
      </w:pPr>
      <w:r>
        <w:rPr>
          <w:rtl/>
        </w:rPr>
        <w:t>ויהי בעת ההיא - למה נסמכה פרשה זו לכאן והפסיק בפרשתו של יוסף ללמד שהורידוהו אחיו מגדולתו כשראו בצרת אביהם אמרו אתה אמרת למכרו אלו אמרת להשיבו היינו שומעים לך:</w:t>
      </w:r>
    </w:p>
    <w:p w:rsidR="00FA61E8" w:rsidRDefault="00FA61E8" w:rsidP="00FA61E8">
      <w:pPr>
        <w:pStyle w:val="a9"/>
        <w:rPr>
          <w:rtl/>
        </w:rPr>
      </w:pPr>
    </w:p>
    <w:p w:rsidR="00FA61E8" w:rsidRPr="00C140A5" w:rsidRDefault="00FA61E8" w:rsidP="00FA61E8">
      <w:pPr>
        <w:pStyle w:val="a9"/>
        <w:jc w:val="left"/>
        <w:rPr>
          <w:sz w:val="28"/>
          <w:u w:val="single"/>
          <w:rtl/>
        </w:rPr>
      </w:pPr>
      <w:r>
        <w:rPr>
          <w:rFonts w:hint="cs"/>
          <w:sz w:val="28"/>
          <w:u w:val="single"/>
          <w:rtl/>
        </w:rPr>
        <w:t xml:space="preserve">4. </w:t>
      </w:r>
      <w:r w:rsidRPr="00C140A5">
        <w:rPr>
          <w:sz w:val="28"/>
          <w:u w:val="single"/>
          <w:rtl/>
        </w:rPr>
        <w:t xml:space="preserve">מדרש רבה בראשית פרשה פה פסקה א </w:t>
      </w:r>
    </w:p>
    <w:p w:rsidR="006F500B" w:rsidRPr="006F500B" w:rsidRDefault="00FA61E8" w:rsidP="006F500B">
      <w:pPr>
        <w:jc w:val="right"/>
        <w:rPr>
          <w:rFonts w:ascii="David" w:hAnsi="David" w:cs="David"/>
          <w:b/>
          <w:bCs/>
          <w:sz w:val="28"/>
          <w:szCs w:val="28"/>
        </w:rPr>
      </w:pPr>
      <w:r w:rsidRPr="009E1922">
        <w:rPr>
          <w:rFonts w:ascii="David" w:hAnsi="David" w:cs="David"/>
          <w:sz w:val="28"/>
          <w:szCs w:val="28"/>
          <w:rtl/>
          <w:lang w:bidi="he-IL"/>
        </w:rPr>
        <w:t xml:space="preserve">ויהי בעת ההיא וירד יהודה מאת אחיו </w:t>
      </w:r>
      <w:r w:rsidRPr="009E1922">
        <w:rPr>
          <w:rFonts w:ascii="David" w:hAnsi="David" w:cs="David"/>
          <w:sz w:val="28"/>
          <w:szCs w:val="28"/>
          <w:rtl/>
        </w:rPr>
        <w:t>- (</w:t>
      </w:r>
      <w:r w:rsidRPr="009E1922">
        <w:rPr>
          <w:rFonts w:ascii="David" w:hAnsi="David" w:cs="David"/>
          <w:sz w:val="28"/>
          <w:szCs w:val="28"/>
          <w:rtl/>
          <w:lang w:bidi="he-IL"/>
        </w:rPr>
        <w:t>מלאכי ב</w:t>
      </w:r>
      <w:r>
        <w:rPr>
          <w:rFonts w:ascii="David" w:hAnsi="David" w:cs="David" w:hint="cs"/>
          <w:sz w:val="28"/>
          <w:szCs w:val="28"/>
          <w:rtl/>
        </w:rPr>
        <w:t>/</w:t>
      </w:r>
      <w:r>
        <w:rPr>
          <w:rFonts w:ascii="David" w:hAnsi="David" w:cs="David" w:hint="cs"/>
          <w:sz w:val="28"/>
          <w:szCs w:val="28"/>
          <w:rtl/>
          <w:lang w:bidi="he-IL"/>
        </w:rPr>
        <w:t>יא</w:t>
      </w:r>
      <w:r w:rsidRPr="009E1922">
        <w:rPr>
          <w:rFonts w:ascii="David" w:hAnsi="David" w:cs="David"/>
          <w:sz w:val="28"/>
          <w:szCs w:val="28"/>
          <w:rtl/>
        </w:rPr>
        <w:t xml:space="preserve">) </w:t>
      </w:r>
      <w:r w:rsidRPr="009E1922">
        <w:rPr>
          <w:rFonts w:ascii="David" w:hAnsi="David" w:cs="David"/>
          <w:sz w:val="28"/>
          <w:szCs w:val="28"/>
          <w:rtl/>
          <w:lang w:bidi="he-IL"/>
        </w:rPr>
        <w:t>בגדה יהודה ותועבה נעשתה</w:t>
      </w:r>
      <w:r>
        <w:rPr>
          <w:rFonts w:ascii="David" w:hAnsi="David" w:cs="David" w:hint="cs"/>
          <w:sz w:val="28"/>
          <w:szCs w:val="28"/>
          <w:rtl/>
        </w:rPr>
        <w:t xml:space="preserve"> (</w:t>
      </w:r>
      <w:r>
        <w:rPr>
          <w:rFonts w:ascii="David" w:hAnsi="David" w:cs="David" w:hint="cs"/>
          <w:sz w:val="28"/>
          <w:szCs w:val="28"/>
          <w:rtl/>
          <w:lang w:bidi="he-IL"/>
        </w:rPr>
        <w:t>בישראל ובירושלים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9E1922">
        <w:rPr>
          <w:rFonts w:ascii="David" w:hAnsi="David" w:cs="David"/>
          <w:sz w:val="28"/>
          <w:szCs w:val="28"/>
          <w:rtl/>
          <w:lang w:bidi="he-IL"/>
        </w:rPr>
        <w:t xml:space="preserve"> א</w:t>
      </w:r>
      <w:r w:rsidRPr="009E1922">
        <w:rPr>
          <w:rFonts w:ascii="David" w:hAnsi="David" w:cs="David"/>
          <w:sz w:val="28"/>
          <w:szCs w:val="28"/>
          <w:rtl/>
        </w:rPr>
        <w:t>"</w:t>
      </w:r>
      <w:r w:rsidRPr="009E1922">
        <w:rPr>
          <w:rFonts w:ascii="David" w:hAnsi="David" w:cs="David"/>
          <w:sz w:val="28"/>
          <w:szCs w:val="28"/>
          <w:rtl/>
          <w:lang w:bidi="he-IL"/>
        </w:rPr>
        <w:t>ל כפרת יהודה שקרת יהודה ותועבה נעשתה בישראל</w:t>
      </w:r>
      <w:r w:rsidRPr="009E1922">
        <w:rPr>
          <w:rFonts w:ascii="David" w:hAnsi="David" w:cs="David"/>
          <w:sz w:val="28"/>
          <w:szCs w:val="28"/>
          <w:rtl/>
        </w:rPr>
        <w:t xml:space="preserve">. </w:t>
      </w:r>
      <w:r w:rsidRPr="009E1922">
        <w:rPr>
          <w:rFonts w:ascii="David" w:hAnsi="David" w:cs="David"/>
          <w:sz w:val="28"/>
          <w:szCs w:val="28"/>
          <w:u w:val="single"/>
          <w:rtl/>
          <w:lang w:bidi="he-IL"/>
        </w:rPr>
        <w:t>יהודה נעשה חולין</w:t>
      </w:r>
      <w:r w:rsidRPr="009E1922">
        <w:rPr>
          <w:rFonts w:ascii="David" w:hAnsi="David" w:cs="David"/>
          <w:sz w:val="28"/>
          <w:szCs w:val="28"/>
          <w:rtl/>
        </w:rPr>
        <w:t xml:space="preserve"> (</w:t>
      </w:r>
      <w:r w:rsidRPr="009E1922">
        <w:rPr>
          <w:rFonts w:ascii="David" w:hAnsi="David" w:cs="David"/>
          <w:sz w:val="28"/>
          <w:szCs w:val="28"/>
          <w:rtl/>
          <w:lang w:bidi="he-IL"/>
        </w:rPr>
        <w:t>שם</w:t>
      </w:r>
      <w:r w:rsidRPr="009E1922">
        <w:rPr>
          <w:rFonts w:ascii="David" w:hAnsi="David" w:cs="David"/>
          <w:sz w:val="28"/>
          <w:szCs w:val="28"/>
          <w:rtl/>
        </w:rPr>
        <w:t xml:space="preserve">) </w:t>
      </w:r>
      <w:r w:rsidRPr="009E1922">
        <w:rPr>
          <w:rFonts w:ascii="David" w:hAnsi="David" w:cs="David"/>
          <w:sz w:val="28"/>
          <w:szCs w:val="28"/>
          <w:u w:val="single"/>
          <w:rtl/>
          <w:lang w:bidi="he-IL"/>
        </w:rPr>
        <w:t>כי חלל יהודה קדש ה</w:t>
      </w:r>
      <w:r w:rsidRPr="009E1922">
        <w:rPr>
          <w:rFonts w:ascii="David" w:hAnsi="David" w:cs="David"/>
          <w:sz w:val="28"/>
          <w:szCs w:val="28"/>
          <w:u w:val="single"/>
          <w:rtl/>
        </w:rPr>
        <w:t xml:space="preserve">' </w:t>
      </w:r>
      <w:r w:rsidRPr="009E1922">
        <w:rPr>
          <w:rFonts w:ascii="David" w:hAnsi="David" w:cs="David"/>
          <w:sz w:val="28"/>
          <w:szCs w:val="28"/>
          <w:u w:val="single"/>
          <w:rtl/>
          <w:lang w:bidi="he-IL"/>
        </w:rPr>
        <w:t>אשר אהב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(</w:t>
      </w:r>
      <w:r>
        <w:rPr>
          <w:rFonts w:ascii="David" w:hAnsi="David" w:cs="David" w:hint="cs"/>
          <w:sz w:val="28"/>
          <w:szCs w:val="28"/>
          <w:u w:val="single"/>
          <w:rtl/>
          <w:lang w:bidi="he-IL"/>
        </w:rPr>
        <w:t xml:space="preserve">ובעל בת אל </w:t>
      </w:r>
      <w:proofErr w:type="spellStart"/>
      <w:r>
        <w:rPr>
          <w:rFonts w:ascii="David" w:hAnsi="David" w:cs="David" w:hint="cs"/>
          <w:sz w:val="28"/>
          <w:szCs w:val="28"/>
          <w:u w:val="single"/>
          <w:rtl/>
          <w:lang w:bidi="he-IL"/>
        </w:rPr>
        <w:t>נכר</w:t>
      </w:r>
      <w:proofErr w:type="spellEnd"/>
      <w:r>
        <w:rPr>
          <w:rFonts w:ascii="David" w:hAnsi="David" w:cs="David" w:hint="cs"/>
          <w:sz w:val="28"/>
          <w:szCs w:val="28"/>
          <w:u w:val="single"/>
          <w:rtl/>
        </w:rPr>
        <w:t>)</w:t>
      </w:r>
      <w:r w:rsidRPr="009E1922">
        <w:rPr>
          <w:rFonts w:ascii="David" w:hAnsi="David" w:cs="David"/>
          <w:sz w:val="28"/>
          <w:szCs w:val="28"/>
          <w:u w:val="single"/>
          <w:rtl/>
        </w:rPr>
        <w:t>.</w:t>
      </w:r>
    </w:p>
    <w:p w:rsidR="006F500B" w:rsidRPr="006F500B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u w:val="single"/>
        </w:rPr>
      </w:pPr>
      <w:r w:rsidRPr="006F500B">
        <w:rPr>
          <w:rFonts w:ascii="David" w:hAnsi="David" w:cs="David"/>
          <w:sz w:val="28"/>
          <w:szCs w:val="28"/>
          <w:u w:val="single"/>
          <w:rtl/>
          <w:lang w:bidi="he-IL"/>
        </w:rPr>
        <w:t>מלאכי פרק ב</w:t>
      </w:r>
      <w:r w:rsidRPr="006F500B">
        <w:rPr>
          <w:rFonts w:ascii="David" w:hAnsi="David" w:cs="David"/>
          <w:sz w:val="28"/>
          <w:szCs w:val="28"/>
          <w:u w:val="single"/>
        </w:rPr>
        <w:t xml:space="preserve"> </w:t>
      </w:r>
    </w:p>
    <w:p w:rsidR="006F500B" w:rsidRPr="006F500B" w:rsidRDefault="006F500B" w:rsidP="006F500B">
      <w:pPr>
        <w:spacing w:after="0"/>
        <w:jc w:val="right"/>
        <w:rPr>
          <w:rFonts w:ascii="David" w:hAnsi="David" w:cs="David"/>
          <w:sz w:val="28"/>
          <w:szCs w:val="28"/>
        </w:rPr>
      </w:pPr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יא) בָּגְדָה יְהוּדָה וְתוֹעֵבָה נֶעֶשְׂתָה בְיִשְׂרָאֵל וּבִירוּשָׁלִָם כִּי חִלֵּל יְהוּדָה קֹדֶשׁ </w:t>
      </w:r>
      <w:r>
        <w:rPr>
          <w:rFonts w:ascii="David" w:hAnsi="David" w:cs="David" w:hint="cs"/>
          <w:sz w:val="28"/>
          <w:szCs w:val="28"/>
          <w:rtl/>
          <w:lang w:bidi="he-IL"/>
        </w:rPr>
        <w:t>ד'</w:t>
      </w:r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 אֲשֶׁר אָהֵב וּבָעַל בַּת אֵל </w:t>
      </w:r>
      <w:proofErr w:type="spellStart"/>
      <w:r w:rsidRPr="006F500B">
        <w:rPr>
          <w:rFonts w:ascii="David" w:hAnsi="David" w:cs="David"/>
          <w:sz w:val="28"/>
          <w:szCs w:val="28"/>
          <w:rtl/>
          <w:lang w:bidi="he-IL"/>
        </w:rPr>
        <w:t>נֵכָר</w:t>
      </w:r>
      <w:proofErr w:type="spellEnd"/>
    </w:p>
    <w:p w:rsidR="003063D6" w:rsidRPr="006F500B" w:rsidRDefault="006F500B" w:rsidP="006F500B">
      <w:pPr>
        <w:jc w:val="right"/>
        <w:rPr>
          <w:rFonts w:ascii="David" w:hAnsi="David" w:cs="David"/>
          <w:sz w:val="28"/>
          <w:szCs w:val="28"/>
        </w:rPr>
      </w:pPr>
      <w:proofErr w:type="spellStart"/>
      <w:r w:rsidRPr="006F500B">
        <w:rPr>
          <w:rFonts w:ascii="David" w:hAnsi="David" w:cs="David"/>
          <w:sz w:val="28"/>
          <w:szCs w:val="28"/>
          <w:rtl/>
          <w:lang w:bidi="he-IL"/>
        </w:rPr>
        <w:t>יב</w:t>
      </w:r>
      <w:proofErr w:type="spellEnd"/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) </w:t>
      </w:r>
      <w:proofErr w:type="spellStart"/>
      <w:r w:rsidRPr="006F500B">
        <w:rPr>
          <w:rFonts w:ascii="David" w:hAnsi="David" w:cs="David"/>
          <w:sz w:val="28"/>
          <w:szCs w:val="28"/>
          <w:rtl/>
          <w:lang w:bidi="he-IL"/>
        </w:rPr>
        <w:t>יַכְרֵת</w:t>
      </w:r>
      <w:proofErr w:type="spellEnd"/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ד'</w:t>
      </w:r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 לָאִישׁ אֲשֶׁר יַעֲשֶׂנָּה עֵר וְעֹנֶה מֵאָהֳלֵי יַעֲקֹב וּמַגִּישׁ מִנְחָה לַ</w:t>
      </w:r>
      <w:r>
        <w:rPr>
          <w:rFonts w:ascii="David" w:hAnsi="David" w:cs="David" w:hint="cs"/>
          <w:sz w:val="28"/>
          <w:szCs w:val="28"/>
          <w:rtl/>
          <w:lang w:bidi="he-IL"/>
        </w:rPr>
        <w:t>ד'</w:t>
      </w:r>
      <w:r w:rsidRPr="006F500B">
        <w:rPr>
          <w:rFonts w:ascii="David" w:hAnsi="David" w:cs="David"/>
          <w:sz w:val="28"/>
          <w:szCs w:val="28"/>
          <w:rtl/>
          <w:lang w:bidi="he-IL"/>
        </w:rPr>
        <w:t xml:space="preserve"> צְבָאוֹת</w:t>
      </w:r>
    </w:p>
    <w:p w:rsidR="00FA61E8" w:rsidRDefault="00FA61E8" w:rsidP="003063D6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FA61E8" w:rsidRDefault="006F500B" w:rsidP="008D3744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</w:rPr>
        <w:br w:type="page"/>
      </w:r>
    </w:p>
    <w:p w:rsidR="008D3744" w:rsidRDefault="008D3744" w:rsidP="00FA61E8">
      <w:pPr>
        <w:spacing w:after="0"/>
        <w:jc w:val="right"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lastRenderedPageBreak/>
        <w:t>(שיעור 57)</w:t>
      </w:r>
    </w:p>
    <w:p w:rsidR="008D3744" w:rsidRDefault="008D3744" w:rsidP="00FA61E8">
      <w:pPr>
        <w:spacing w:after="0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</w:rPr>
        <w:t>5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4935"/>
        <w:gridCol w:w="4935"/>
      </w:tblGrid>
      <w:tr w:rsidR="00FA61E8" w:rsidTr="003063D6">
        <w:trPr>
          <w:trHeight w:val="804"/>
        </w:trPr>
        <w:tc>
          <w:tcPr>
            <w:tcW w:w="4935" w:type="dxa"/>
          </w:tcPr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910AF8"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  <w:t>בראשית פרק לח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 xml:space="preserve"> / יהודה ותמר</w:t>
            </w:r>
          </w:p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5" w:type="dxa"/>
          </w:tcPr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910AF8"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  <w:t xml:space="preserve">בראשית פרק </w:t>
            </w:r>
            <w:proofErr w:type="spellStart"/>
            <w:r w:rsidRPr="00910AF8"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  <w:t>לז</w:t>
            </w:r>
            <w:proofErr w:type="spellEnd"/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 xml:space="preserve"> / מכירת יוסף</w:t>
            </w:r>
          </w:p>
          <w:p w:rsidR="00FA61E8" w:rsidRPr="00910AF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FA61E8" w:rsidTr="003063D6">
        <w:trPr>
          <w:trHeight w:val="1609"/>
        </w:trPr>
        <w:tc>
          <w:tcPr>
            <w:tcW w:w="4935" w:type="dxa"/>
          </w:tcPr>
          <w:p w:rsidR="00FA61E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(כה) הִוא מוּצֵאת וְהִיא שָׁלְחָה אֶל חָמִיהָ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לֵאמֹר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לְאִישׁ אֲשֶׁר אֵלֶּה לּוֹ אָנֹכִי הָרָה </w:t>
            </w:r>
          </w:p>
          <w:p w:rsidR="00FA61E8" w:rsidRDefault="00FA61E8" w:rsidP="00FA61E8">
            <w:pPr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FA61E8" w:rsidRPr="00104035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וַתֹּאמֶר הַכֶּר נָא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לְמִי הַחֹתֶמֶת וְהַפְּתִילִים וְהַמַּטֶּה הָאֵלֶּה:</w:t>
            </w:r>
          </w:p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935" w:type="dxa"/>
          </w:tcPr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(לא)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וַיִּקְחו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ּ אֶת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כְּתֹנֶת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יוֹסֵף וַיִּשְׁחֲטוּ שְׂעִיר עִזִּים וַיִּטְבְּלוּ אֶת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הַכֻּתֹּנֶת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בַּדָּם: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(לב) וַיְשַׁלְּחוּ אֶת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כְּתֹנֶת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הַפַּסִּים וַיָּבִיאוּ אֶל אֲבִיהֶם </w:t>
            </w:r>
          </w:p>
          <w:p w:rsidR="00FA61E8" w:rsidRPr="00104035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910A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וַיֹּאמְרוּ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זֹאת מָצָאנוּ </w:t>
            </w:r>
            <w:r w:rsidRPr="0010403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הַכֶּר נָא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הַכְּתֹנֶת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בִּנְךָ הִוא אִם לֹא:</w:t>
            </w:r>
          </w:p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FA61E8" w:rsidTr="003063D6">
        <w:trPr>
          <w:trHeight w:val="1068"/>
        </w:trPr>
        <w:tc>
          <w:tcPr>
            <w:tcW w:w="4935" w:type="dxa"/>
          </w:tcPr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>(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כו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) </w:t>
            </w:r>
            <w:proofErr w:type="spellStart"/>
            <w:r w:rsidRPr="0010403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וַיַּכֵּר</w:t>
            </w:r>
            <w:proofErr w:type="spellEnd"/>
            <w:r w:rsidRPr="0010403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יְהוּדָה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וַיֹּאמֶר צָדְקָה מִמֶּנִּי כִּי עַל כֵּן לֹא נְתַתִּיהָ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לְשֵׁלָה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בְנִי וְלֹא יָסַף עוֹד לְדַעְתָּהּ:</w:t>
            </w:r>
          </w:p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935" w:type="dxa"/>
          </w:tcPr>
          <w:p w:rsidR="00FA61E8" w:rsidRPr="00104035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(לג) </w:t>
            </w:r>
            <w:r w:rsidRPr="0010403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וַיַּכִּירָהּ</w:t>
            </w: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וַיֹּאמֶר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כְּתֹנֶת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בְּנִי חַיָּה רָעָה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אֲכָלָתְהו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ּ טָרֹף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טֹרַף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יוֹסֵף:</w:t>
            </w:r>
          </w:p>
          <w:p w:rsidR="00FA61E8" w:rsidRPr="00104035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(לד) וַיִּקְרַע יַעֲקֹב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שִׂמְלֹתָיו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וַיָּשֶׂם שַׂק בְּמָתְנָיו וַיִּתְאַבֵּל עַל בְּנוֹ יָמִים רַבִּים:</w:t>
            </w:r>
          </w:p>
          <w:p w:rsidR="00FA61E8" w:rsidRDefault="00FA61E8" w:rsidP="00FA61E8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(לה)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וַיָּקֻמו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ּ כָל בָּנָיו וְכָל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בְּנֹתָיו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 xml:space="preserve"> לְנַחֲמוֹ וַיְמָאֵן לְהִתְנַחֵם וַיֹּאמֶר כִּי אֵרֵד אֶל בְּנִי אָבֵל שְׁאֹלָה </w:t>
            </w:r>
            <w:proofErr w:type="spellStart"/>
            <w:r w:rsidRPr="00104035">
              <w:rPr>
                <w:rFonts w:ascii="David" w:hAnsi="David" w:cs="David"/>
                <w:sz w:val="28"/>
                <w:szCs w:val="28"/>
                <w:rtl/>
              </w:rPr>
              <w:t>וַיֵּבְך</w:t>
            </w:r>
            <w:proofErr w:type="spellEnd"/>
            <w:r w:rsidRPr="00104035">
              <w:rPr>
                <w:rFonts w:ascii="David" w:hAnsi="David" w:cs="David"/>
                <w:sz w:val="28"/>
                <w:szCs w:val="28"/>
                <w:rtl/>
              </w:rPr>
              <w:t>ְּ אֹתוֹ אָבִיו:</w:t>
            </w:r>
          </w:p>
        </w:tc>
      </w:tr>
    </w:tbl>
    <w:p w:rsidR="00FA61E8" w:rsidRPr="00104035" w:rsidRDefault="00FA61E8" w:rsidP="00FA61E8">
      <w:pPr>
        <w:spacing w:after="0"/>
        <w:jc w:val="right"/>
        <w:rPr>
          <w:rFonts w:ascii="David" w:hAnsi="David" w:cs="David"/>
          <w:sz w:val="28"/>
          <w:szCs w:val="28"/>
          <w:rtl/>
        </w:rPr>
      </w:pPr>
    </w:p>
    <w:p w:rsidR="00FA61E8" w:rsidRDefault="00FA61E8" w:rsidP="003063D6">
      <w:pPr>
        <w:spacing w:after="0"/>
        <w:rPr>
          <w:rFonts w:ascii="David" w:hAnsi="David" w:cs="David"/>
          <w:b/>
          <w:bCs/>
          <w:sz w:val="28"/>
          <w:szCs w:val="28"/>
          <w:rtl/>
        </w:rPr>
      </w:pP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u w:val="single"/>
          <w:rtl/>
        </w:rPr>
      </w:pPr>
      <w:r w:rsidRPr="006F500B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6. </w:t>
      </w:r>
      <w:r w:rsidRPr="007C1053">
        <w:rPr>
          <w:rFonts w:ascii="David" w:hAnsi="David" w:cs="David"/>
          <w:sz w:val="28"/>
          <w:szCs w:val="28"/>
          <w:u w:val="single"/>
          <w:rtl/>
          <w:lang w:bidi="he-IL"/>
        </w:rPr>
        <w:t xml:space="preserve">רות פרק ד </w:t>
      </w: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rtl/>
        </w:rPr>
      </w:pPr>
      <w:r w:rsidRPr="007C1053">
        <w:rPr>
          <w:rFonts w:ascii="David" w:hAnsi="David" w:cs="David"/>
          <w:sz w:val="28"/>
          <w:szCs w:val="28"/>
          <w:rtl/>
          <w:lang w:bidi="he-IL"/>
        </w:rPr>
        <w:t>(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יח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) </w:t>
      </w:r>
      <w:r w:rsidRPr="007C1053">
        <w:rPr>
          <w:rFonts w:ascii="David" w:hAnsi="David" w:cs="David"/>
          <w:b/>
          <w:bCs/>
          <w:sz w:val="28"/>
          <w:szCs w:val="28"/>
          <w:rtl/>
          <w:lang w:bidi="he-IL"/>
        </w:rPr>
        <w:t>וְאֵלֶּה תּוֹלְדוֹת פָּרֶץ</w:t>
      </w:r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פֶּרֶץ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 הוֹלִיד אֶת 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חֶצְרוֹן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>:</w:t>
      </w: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rtl/>
        </w:rPr>
      </w:pPr>
      <w:r w:rsidRPr="007C1053">
        <w:rPr>
          <w:rFonts w:ascii="David" w:hAnsi="David" w:cs="David"/>
          <w:sz w:val="28"/>
          <w:szCs w:val="28"/>
          <w:rtl/>
          <w:lang w:bidi="he-IL"/>
        </w:rPr>
        <w:t>(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יט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) 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וְחֶצְרוֹן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 הוֹלִיד אֶת רָם וְרָם הוֹלִיד אֶת עַמִּינָדָב:</w:t>
      </w: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rtl/>
        </w:rPr>
      </w:pPr>
      <w:r w:rsidRPr="007C1053">
        <w:rPr>
          <w:rFonts w:ascii="David" w:hAnsi="David" w:cs="David"/>
          <w:sz w:val="28"/>
          <w:szCs w:val="28"/>
          <w:rtl/>
          <w:lang w:bidi="he-IL"/>
        </w:rPr>
        <w:t>(כ) וְעַמִּינָדָב הוֹלִיד אֶת נַחְשׁוֹן וְנַחְשׁוֹן הוֹלִיד אֶת שַׂלְמָה:</w:t>
      </w: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sz w:val="28"/>
          <w:szCs w:val="28"/>
          <w:rtl/>
        </w:rPr>
      </w:pPr>
      <w:r w:rsidRPr="007C1053">
        <w:rPr>
          <w:rFonts w:ascii="David" w:hAnsi="David" w:cs="David"/>
          <w:sz w:val="28"/>
          <w:szCs w:val="28"/>
          <w:rtl/>
          <w:lang w:bidi="he-IL"/>
        </w:rPr>
        <w:t>(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כא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>) וְשַׂלְמוֹן הוֹלִיד אֶת בֹּעַז וּבֹעַז הוֹלִיד אֶת עוֹבֵד:</w:t>
      </w:r>
    </w:p>
    <w:p w:rsidR="006F500B" w:rsidRPr="007C1053" w:rsidRDefault="006F500B" w:rsidP="006F500B">
      <w:pPr>
        <w:spacing w:after="0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7C1053">
        <w:rPr>
          <w:rFonts w:ascii="David" w:hAnsi="David" w:cs="David"/>
          <w:sz w:val="28"/>
          <w:szCs w:val="28"/>
          <w:rtl/>
          <w:lang w:bidi="he-IL"/>
        </w:rPr>
        <w:t>(</w:t>
      </w:r>
      <w:proofErr w:type="spellStart"/>
      <w:r w:rsidRPr="007C1053">
        <w:rPr>
          <w:rFonts w:ascii="David" w:hAnsi="David" w:cs="David"/>
          <w:sz w:val="28"/>
          <w:szCs w:val="28"/>
          <w:rtl/>
          <w:lang w:bidi="he-IL"/>
        </w:rPr>
        <w:t>כב</w:t>
      </w:r>
      <w:proofErr w:type="spellEnd"/>
      <w:r w:rsidRPr="007C1053">
        <w:rPr>
          <w:rFonts w:ascii="David" w:hAnsi="David" w:cs="David"/>
          <w:sz w:val="28"/>
          <w:szCs w:val="28"/>
          <w:rtl/>
          <w:lang w:bidi="he-IL"/>
        </w:rPr>
        <w:t xml:space="preserve">) וְעֹבֵד הוֹלִיד אֶת יִשָׁי </w:t>
      </w:r>
      <w:r w:rsidRPr="007C1053">
        <w:rPr>
          <w:rFonts w:ascii="David" w:hAnsi="David" w:cs="David"/>
          <w:b/>
          <w:bCs/>
          <w:sz w:val="28"/>
          <w:szCs w:val="28"/>
          <w:rtl/>
          <w:lang w:bidi="he-IL"/>
        </w:rPr>
        <w:t>וְיִשַׁי הוֹלִיד אֶת דָּוִד:</w:t>
      </w:r>
    </w:p>
    <w:p w:rsidR="006F500B" w:rsidRDefault="003063D6" w:rsidP="006F500B">
      <w:pPr>
        <w:spacing w:after="0"/>
        <w:jc w:val="right"/>
        <w:rPr>
          <w:rFonts w:ascii="David" w:hAnsi="David" w:cs="David"/>
          <w:sz w:val="28"/>
          <w:szCs w:val="28"/>
          <w:u w:val="single"/>
          <w:lang w:bidi="he-IL"/>
        </w:rPr>
      </w:pPr>
      <w:r>
        <w:rPr>
          <w:rFonts w:ascii="David" w:hAnsi="David" w:cs="David" w:hint="cs"/>
          <w:sz w:val="28"/>
          <w:szCs w:val="28"/>
          <w:u w:val="single"/>
          <w:rtl/>
          <w:lang w:bidi="he-IL"/>
        </w:rPr>
        <w:t xml:space="preserve"> </w:t>
      </w:r>
    </w:p>
    <w:p w:rsidR="00FA61E8" w:rsidRPr="005A057F" w:rsidRDefault="006F500B" w:rsidP="00FA61E8">
      <w:pPr>
        <w:spacing w:after="0"/>
        <w:jc w:val="right"/>
        <w:rPr>
          <w:rFonts w:ascii="David" w:hAnsi="David" w:cs="David"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sz w:val="28"/>
          <w:szCs w:val="28"/>
          <w:u w:val="single"/>
          <w:rtl/>
          <w:lang w:bidi="he-IL"/>
        </w:rPr>
        <w:t xml:space="preserve"> </w:t>
      </w:r>
      <w:proofErr w:type="spellStart"/>
      <w:r w:rsidR="00FA61E8">
        <w:rPr>
          <w:rFonts w:ascii="David" w:hAnsi="David" w:cs="David" w:hint="cs"/>
          <w:sz w:val="28"/>
          <w:szCs w:val="28"/>
          <w:u w:val="single"/>
          <w:rtl/>
          <w:lang w:bidi="he-IL"/>
        </w:rPr>
        <w:t>ספורנו</w:t>
      </w:r>
      <w:proofErr w:type="spellEnd"/>
      <w:r w:rsidR="00FA61E8">
        <w:rPr>
          <w:rFonts w:ascii="David" w:hAnsi="David" w:cs="David" w:hint="cs"/>
          <w:sz w:val="28"/>
          <w:szCs w:val="28"/>
          <w:u w:val="single"/>
          <w:rtl/>
          <w:lang w:bidi="he-IL"/>
        </w:rPr>
        <w:t xml:space="preserve"> </w:t>
      </w:r>
      <w:r w:rsidR="00FA61E8" w:rsidRPr="005A057F">
        <w:rPr>
          <w:rFonts w:ascii="David" w:hAnsi="David" w:cs="David" w:hint="cs"/>
          <w:sz w:val="28"/>
          <w:szCs w:val="28"/>
          <w:u w:val="single"/>
          <w:rtl/>
          <w:lang w:bidi="he-IL"/>
        </w:rPr>
        <w:t>בראשית לח פס</w:t>
      </w:r>
      <w:r w:rsidR="00FA61E8" w:rsidRPr="005A057F">
        <w:rPr>
          <w:rFonts w:ascii="David" w:hAnsi="David" w:cs="David" w:hint="cs"/>
          <w:sz w:val="28"/>
          <w:szCs w:val="28"/>
          <w:u w:val="single"/>
          <w:rtl/>
        </w:rPr>
        <w:t xml:space="preserve">' </w:t>
      </w:r>
      <w:r w:rsidR="00FA61E8" w:rsidRPr="005A057F">
        <w:rPr>
          <w:rFonts w:ascii="David" w:hAnsi="David" w:cs="David" w:hint="cs"/>
          <w:sz w:val="28"/>
          <w:szCs w:val="28"/>
          <w:u w:val="single"/>
          <w:rtl/>
          <w:lang w:bidi="he-IL"/>
        </w:rPr>
        <w:t>כה</w:t>
      </w:r>
      <w:r>
        <w:rPr>
          <w:rFonts w:ascii="David" w:hAnsi="David" w:cs="David"/>
          <w:sz w:val="28"/>
          <w:szCs w:val="28"/>
          <w:u w:val="single"/>
          <w:lang w:bidi="he-IL"/>
        </w:rPr>
        <w:t>7</w:t>
      </w:r>
    </w:p>
    <w:p w:rsidR="00FA61E8" w:rsidRPr="003063D6" w:rsidRDefault="00FA61E8" w:rsidP="003063D6">
      <w:pPr>
        <w:bidi/>
        <w:spacing w:after="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היא מוצאת והיא שלחה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שלא נפל לבה מהשתדל לזכות את עצמה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עא</w:t>
      </w:r>
      <w:proofErr w:type="spellEnd"/>
      <w:r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  <w:lang w:bidi="he-IL"/>
        </w:rPr>
        <w:t>פ שהיו מוציאים אותה להישרף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r w:rsidRPr="005A057F">
        <w:rPr>
          <w:rFonts w:ascii="David" w:hAnsi="David" w:cs="David" w:hint="cs"/>
          <w:b/>
          <w:bCs/>
          <w:sz w:val="28"/>
          <w:szCs w:val="28"/>
          <w:rtl/>
          <w:lang w:bidi="he-IL"/>
        </w:rPr>
        <w:t>כי היה לבה כלב הארי</w:t>
      </w:r>
      <w:r>
        <w:rPr>
          <w:rFonts w:ascii="David" w:hAnsi="David" w:cs="David" w:hint="cs"/>
          <w:sz w:val="28"/>
          <w:szCs w:val="28"/>
          <w:rtl/>
        </w:rPr>
        <w:t>.</w:t>
      </w:r>
    </w:p>
    <w:p w:rsidR="00FA61E8" w:rsidRDefault="00FA61E8" w:rsidP="00FA61E8">
      <w:pPr>
        <w:spacing w:after="0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FA61E8" w:rsidRPr="00127319" w:rsidRDefault="006F500B" w:rsidP="00FA61E8">
      <w:pPr>
        <w:pStyle w:val="a9"/>
        <w:jc w:val="left"/>
        <w:rPr>
          <w:u w:val="single"/>
          <w:rtl/>
        </w:rPr>
      </w:pPr>
      <w:r>
        <w:rPr>
          <w:rFonts w:hint="cs"/>
          <w:u w:val="single"/>
          <w:rtl/>
        </w:rPr>
        <w:t>8</w:t>
      </w:r>
      <w:r w:rsidR="00FA61E8">
        <w:rPr>
          <w:rFonts w:hint="cs"/>
          <w:u w:val="single"/>
          <w:rtl/>
        </w:rPr>
        <w:t xml:space="preserve">. </w:t>
      </w:r>
      <w:r w:rsidR="00FA61E8">
        <w:rPr>
          <w:u w:val="single"/>
          <w:rtl/>
        </w:rPr>
        <w:t xml:space="preserve">מדרש רבה בראשית פרשה פה פסקה א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ויהי בעת ההיא - רבי שמואל בר נחמן פתח: (ירמיה </w:t>
      </w:r>
      <w:proofErr w:type="spellStart"/>
      <w:r>
        <w:rPr>
          <w:rtl/>
        </w:rPr>
        <w:t>כט</w:t>
      </w:r>
      <w:proofErr w:type="spellEnd"/>
      <w:r>
        <w:rPr>
          <w:rFonts w:hint="cs"/>
          <w:rtl/>
        </w:rPr>
        <w:t>/יא</w:t>
      </w:r>
      <w:r>
        <w:rPr>
          <w:rtl/>
        </w:rPr>
        <w:t xml:space="preserve">) </w:t>
      </w:r>
      <w:r w:rsidRPr="00E40879">
        <w:rPr>
          <w:rFonts w:ascii="David" w:hAnsi="David"/>
          <w:sz w:val="28"/>
          <w:rtl/>
        </w:rPr>
        <w:t xml:space="preserve">כִּי אָנֹכִי יָדַעְתִּי אֶת הַמַּחֲשָׁבֹת </w:t>
      </w:r>
      <w:r>
        <w:rPr>
          <w:rFonts w:ascii="David" w:hAnsi="David" w:hint="cs"/>
          <w:sz w:val="28"/>
          <w:rtl/>
        </w:rPr>
        <w:t>(</w:t>
      </w:r>
      <w:r w:rsidRPr="00E40879">
        <w:rPr>
          <w:rFonts w:ascii="David" w:hAnsi="David"/>
          <w:sz w:val="28"/>
          <w:rtl/>
        </w:rPr>
        <w:t xml:space="preserve">אֲשֶׁר אָנֹכִי חשֵׁב עֲלֵיכֶם נְאֻם </w:t>
      </w:r>
      <w:r>
        <w:rPr>
          <w:rFonts w:ascii="David" w:hAnsi="David" w:hint="cs"/>
          <w:sz w:val="28"/>
          <w:rtl/>
        </w:rPr>
        <w:t>ד'</w:t>
      </w:r>
      <w:r w:rsidRPr="00E40879">
        <w:rPr>
          <w:rFonts w:ascii="David" w:hAnsi="David"/>
          <w:sz w:val="28"/>
          <w:rtl/>
        </w:rPr>
        <w:t xml:space="preserve"> מַחְשְׁבוֹת שָׁלוֹם וְלֹא לְרָעָה לָתֵת לָכֶם אַחֲרִית </w:t>
      </w:r>
      <w:proofErr w:type="spellStart"/>
      <w:r w:rsidRPr="00E40879">
        <w:rPr>
          <w:rFonts w:ascii="David" w:hAnsi="David"/>
          <w:sz w:val="28"/>
          <w:rtl/>
        </w:rPr>
        <w:t>וְתִקְוָה</w:t>
      </w:r>
      <w:proofErr w:type="spellEnd"/>
      <w:r>
        <w:rPr>
          <w:rFonts w:hint="cs"/>
          <w:rtl/>
        </w:rPr>
        <w:t>):</w:t>
      </w:r>
      <w:r>
        <w:rPr>
          <w:rtl/>
        </w:rPr>
        <w:t xml:space="preserve">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שבטים היו </w:t>
      </w:r>
      <w:proofErr w:type="spellStart"/>
      <w:r>
        <w:rPr>
          <w:rtl/>
        </w:rPr>
        <w:t>עסוקין</w:t>
      </w:r>
      <w:proofErr w:type="spellEnd"/>
      <w:r>
        <w:rPr>
          <w:rtl/>
        </w:rPr>
        <w:t xml:space="preserve"> במכירתו של יוסף,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ויוסף היה עסוק בשקו ובתעניתו.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ראובן היה עסוק בשקו ובתעניתו,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ויעקב היה עסוק בשקו ובתעניתו, </w:t>
      </w:r>
    </w:p>
    <w:p w:rsidR="00FA61E8" w:rsidRPr="00E40879" w:rsidRDefault="00FA61E8" w:rsidP="00FA61E8">
      <w:pPr>
        <w:pStyle w:val="a9"/>
        <w:jc w:val="left"/>
        <w:rPr>
          <w:b/>
          <w:bCs/>
          <w:rtl/>
        </w:rPr>
      </w:pPr>
      <w:r w:rsidRPr="00E40879">
        <w:rPr>
          <w:b/>
          <w:bCs/>
          <w:rtl/>
        </w:rPr>
        <w:t xml:space="preserve">ויהודה היה עסוק </w:t>
      </w:r>
      <w:proofErr w:type="spellStart"/>
      <w:r w:rsidRPr="00E40879">
        <w:rPr>
          <w:b/>
          <w:bCs/>
          <w:rtl/>
        </w:rPr>
        <w:t>ליקח</w:t>
      </w:r>
      <w:proofErr w:type="spellEnd"/>
      <w:r w:rsidRPr="00E40879">
        <w:rPr>
          <w:b/>
          <w:bCs/>
          <w:rtl/>
        </w:rPr>
        <w:t xml:space="preserve"> לו </w:t>
      </w:r>
      <w:proofErr w:type="spellStart"/>
      <w:r w:rsidRPr="00E40879">
        <w:rPr>
          <w:b/>
          <w:bCs/>
          <w:rtl/>
        </w:rPr>
        <w:t>אשה</w:t>
      </w:r>
      <w:proofErr w:type="spellEnd"/>
      <w:r w:rsidRPr="00E40879">
        <w:rPr>
          <w:b/>
          <w:bCs/>
          <w:rtl/>
        </w:rPr>
        <w:t xml:space="preserve">.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b/>
          <w:bCs/>
          <w:rtl/>
        </w:rPr>
        <w:t>והקב"ה היה עוסק בורא אורו של מלך המשיח.</w:t>
      </w:r>
      <w:r>
        <w:rPr>
          <w:rtl/>
        </w:rPr>
        <w:t xml:space="preserve"> </w:t>
      </w:r>
    </w:p>
    <w:p w:rsidR="00FA61E8" w:rsidRDefault="00FA61E8" w:rsidP="00FA61E8">
      <w:pPr>
        <w:pStyle w:val="a9"/>
        <w:jc w:val="left"/>
        <w:rPr>
          <w:rtl/>
        </w:rPr>
      </w:pPr>
      <w:r>
        <w:rPr>
          <w:rtl/>
        </w:rPr>
        <w:t xml:space="preserve">ויהי בעת ההיא וירד יהודה (ישעיה </w:t>
      </w:r>
      <w:proofErr w:type="spellStart"/>
      <w:r>
        <w:rPr>
          <w:rtl/>
        </w:rPr>
        <w:t>סו</w:t>
      </w:r>
      <w:proofErr w:type="spellEnd"/>
      <w:r>
        <w:rPr>
          <w:rtl/>
        </w:rPr>
        <w:t xml:space="preserve">) בטרם תחיל ילדה </w:t>
      </w:r>
      <w:r>
        <w:rPr>
          <w:b/>
          <w:bCs/>
          <w:rtl/>
        </w:rPr>
        <w:t xml:space="preserve">קודם שלא נולד משעבד הראשון נולד גואל האחרון </w:t>
      </w:r>
      <w:r>
        <w:rPr>
          <w:rtl/>
        </w:rPr>
        <w:t xml:space="preserve">ויהי בעת ההיא מה כתיב למעלה מן </w:t>
      </w:r>
      <w:proofErr w:type="spellStart"/>
      <w:r>
        <w:rPr>
          <w:rtl/>
        </w:rPr>
        <w:t>הענין</w:t>
      </w:r>
      <w:proofErr w:type="spellEnd"/>
      <w:r>
        <w:rPr>
          <w:rtl/>
        </w:rPr>
        <w:t xml:space="preserve"> והמדנים מכרו אותו אל מצרים:</w:t>
      </w:r>
    </w:p>
    <w:p w:rsidR="00FA61E8" w:rsidRDefault="00FA61E8" w:rsidP="00FA61E8">
      <w:pPr>
        <w:spacing w:after="0"/>
        <w:rPr>
          <w:rFonts w:ascii="David" w:hAnsi="David" w:cs="David"/>
          <w:b/>
          <w:bCs/>
          <w:sz w:val="28"/>
          <w:szCs w:val="28"/>
          <w:rtl/>
        </w:rPr>
      </w:pPr>
    </w:p>
    <w:p w:rsidR="001342D0" w:rsidRPr="001342D0" w:rsidRDefault="001342D0" w:rsidP="00FA61E8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 w:hint="cs"/>
          <w:sz w:val="24"/>
          <w:szCs w:val="24"/>
          <w:rtl/>
          <w:lang w:bidi="he-IL"/>
        </w:rPr>
      </w:pPr>
      <w:bookmarkStart w:id="0" w:name="_GoBack"/>
      <w:bookmarkEnd w:id="0"/>
    </w:p>
    <w:sectPr w:rsidR="001342D0" w:rsidRPr="001342D0" w:rsidSect="0013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DD" w:rsidRDefault="004817DD" w:rsidP="00DA4C86">
      <w:pPr>
        <w:spacing w:after="0" w:line="240" w:lineRule="auto"/>
      </w:pPr>
      <w:r>
        <w:separator/>
      </w:r>
    </w:p>
  </w:endnote>
  <w:endnote w:type="continuationSeparator" w:id="0">
    <w:p w:rsidR="004817DD" w:rsidRDefault="004817DD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928343"/>
      <w:docPartObj>
        <w:docPartGallery w:val="Page Numbers (Bottom of Page)"/>
        <w:docPartUnique/>
      </w:docPartObj>
    </w:sdtPr>
    <w:sdtEndPr>
      <w:rPr>
        <w:cs/>
      </w:rPr>
    </w:sdtEndPr>
    <w:sdtContent>
      <w:p w:rsidR="003E1822" w:rsidRDefault="003E1822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8D3744" w:rsidRPr="008D3744">
          <w:rPr>
            <w:rFonts w:cs="Calibri"/>
            <w:noProof/>
            <w:lang w:val="he-IL" w:bidi="he-IL"/>
          </w:rPr>
          <w:t>1</w:t>
        </w:r>
        <w:r>
          <w:fldChar w:fldCharType="end"/>
        </w:r>
      </w:p>
    </w:sdtContent>
  </w:sdt>
  <w:p w:rsidR="00DA4C86" w:rsidRDefault="00DA4C86">
    <w:pPr>
      <w:pStyle w:val="a5"/>
    </w:pPr>
  </w:p>
  <w:p w:rsidR="003E1822" w:rsidRDefault="003E1822">
    <w:pPr>
      <w:pStyle w:val="a5"/>
    </w:pPr>
  </w:p>
  <w:p w:rsidR="003E1822" w:rsidRDefault="003E18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DD" w:rsidRDefault="004817DD" w:rsidP="00DA4C86">
      <w:pPr>
        <w:spacing w:after="0" w:line="240" w:lineRule="auto"/>
      </w:pPr>
      <w:r>
        <w:separator/>
      </w:r>
    </w:p>
  </w:footnote>
  <w:footnote w:type="continuationSeparator" w:id="0">
    <w:p w:rsidR="004817DD" w:rsidRDefault="004817DD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1342D0"/>
    <w:rsid w:val="003063D6"/>
    <w:rsid w:val="003E1822"/>
    <w:rsid w:val="004817DD"/>
    <w:rsid w:val="004E45B6"/>
    <w:rsid w:val="005D2B60"/>
    <w:rsid w:val="006F500B"/>
    <w:rsid w:val="007C73A7"/>
    <w:rsid w:val="00806491"/>
    <w:rsid w:val="008D3744"/>
    <w:rsid w:val="00B61818"/>
    <w:rsid w:val="00BA6B6D"/>
    <w:rsid w:val="00C32960"/>
    <w:rsid w:val="00D92D62"/>
    <w:rsid w:val="00DA4C86"/>
    <w:rsid w:val="00DA7A2F"/>
    <w:rsid w:val="00F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Body Text"/>
    <w:basedOn w:val="a"/>
    <w:link w:val="aa"/>
    <w:rsid w:val="00FA61E8"/>
    <w:pPr>
      <w:bidi/>
      <w:spacing w:after="0" w:line="240" w:lineRule="auto"/>
      <w:jc w:val="both"/>
    </w:pPr>
    <w:rPr>
      <w:rFonts w:ascii="Times New Roman" w:eastAsia="Times New Roman" w:hAnsi="Times New Roman" w:cs="David"/>
      <w:sz w:val="20"/>
      <w:szCs w:val="28"/>
      <w:lang w:eastAsia="en-US" w:bidi="he-IL"/>
    </w:rPr>
  </w:style>
  <w:style w:type="character" w:customStyle="1" w:styleId="aa">
    <w:name w:val="גוף טקסט תו"/>
    <w:basedOn w:val="a0"/>
    <w:link w:val="a9"/>
    <w:rsid w:val="00FA61E8"/>
    <w:rPr>
      <w:rFonts w:ascii="Times New Roman" w:eastAsia="Times New Roman" w:hAnsi="Times New Roman" w:cs="David"/>
      <w:sz w:val="20"/>
      <w:szCs w:val="28"/>
      <w:lang w:eastAsia="en-US" w:bidi="he-IL"/>
    </w:rPr>
  </w:style>
  <w:style w:type="table" w:styleId="ab">
    <w:name w:val="Table Grid"/>
    <w:basedOn w:val="a1"/>
    <w:uiPriority w:val="59"/>
    <w:rsid w:val="00FA61E8"/>
    <w:pPr>
      <w:spacing w:after="0" w:line="240" w:lineRule="auto"/>
    </w:pPr>
    <w:rPr>
      <w:rFonts w:eastAsiaTheme="minorHAnsi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063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Body Text"/>
    <w:basedOn w:val="a"/>
    <w:link w:val="aa"/>
    <w:rsid w:val="00FA61E8"/>
    <w:pPr>
      <w:bidi/>
      <w:spacing w:after="0" w:line="240" w:lineRule="auto"/>
      <w:jc w:val="both"/>
    </w:pPr>
    <w:rPr>
      <w:rFonts w:ascii="Times New Roman" w:eastAsia="Times New Roman" w:hAnsi="Times New Roman" w:cs="David"/>
      <w:sz w:val="20"/>
      <w:szCs w:val="28"/>
      <w:lang w:eastAsia="en-US" w:bidi="he-IL"/>
    </w:rPr>
  </w:style>
  <w:style w:type="character" w:customStyle="1" w:styleId="aa">
    <w:name w:val="גוף טקסט תו"/>
    <w:basedOn w:val="a0"/>
    <w:link w:val="a9"/>
    <w:rsid w:val="00FA61E8"/>
    <w:rPr>
      <w:rFonts w:ascii="Times New Roman" w:eastAsia="Times New Roman" w:hAnsi="Times New Roman" w:cs="David"/>
      <w:sz w:val="20"/>
      <w:szCs w:val="28"/>
      <w:lang w:eastAsia="en-US" w:bidi="he-IL"/>
    </w:rPr>
  </w:style>
  <w:style w:type="table" w:styleId="ab">
    <w:name w:val="Table Grid"/>
    <w:basedOn w:val="a1"/>
    <w:uiPriority w:val="59"/>
    <w:rsid w:val="00FA61E8"/>
    <w:pPr>
      <w:spacing w:after="0" w:line="240" w:lineRule="auto"/>
    </w:pPr>
    <w:rPr>
      <w:rFonts w:eastAsiaTheme="minorHAnsi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06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shlos6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604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משפחת שלוסברג</cp:lastModifiedBy>
  <cp:revision>7</cp:revision>
  <cp:lastPrinted>2017-06-15T10:37:00Z</cp:lastPrinted>
  <dcterms:created xsi:type="dcterms:W3CDTF">2017-06-24T19:10:00Z</dcterms:created>
  <dcterms:modified xsi:type="dcterms:W3CDTF">2017-07-02T03:38:00Z</dcterms:modified>
</cp:coreProperties>
</file>