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74A5" w14:textId="77777777" w:rsidR="00702A70" w:rsidRPr="00361ECD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76DFAE56" w14:textId="67FFE8BD" w:rsidR="001342D0" w:rsidRPr="00361ECD" w:rsidRDefault="001342D0" w:rsidP="00702A7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8"/>
          <w:szCs w:val="28"/>
          <w:rtl/>
          <w:lang w:bidi="he-IL"/>
        </w:rPr>
      </w:pPr>
      <w:r w:rsidRPr="00361ECD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361ECD" w:rsidRPr="00361ECD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: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מהמקדש</w:t>
      </w:r>
      <w:proofErr w:type="spellEnd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לרחבי</w:t>
      </w:r>
      <w:proofErr w:type="spellEnd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העיר</w:t>
      </w:r>
      <w:proofErr w:type="spellEnd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 xml:space="preserve"> -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חגים</w:t>
      </w:r>
      <w:proofErr w:type="spellEnd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וחגיגות</w:t>
      </w:r>
      <w:proofErr w:type="spellEnd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בימי</w:t>
      </w:r>
      <w:proofErr w:type="spellEnd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בית</w:t>
      </w:r>
      <w:proofErr w:type="spellEnd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המקדש</w:t>
      </w:r>
      <w:proofErr w:type="spellEnd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proofErr w:type="spellStart"/>
      <w:r w:rsidR="00361ECD" w:rsidRPr="00361ECD">
        <w:rPr>
          <w:rFonts w:ascii="Narkisim" w:hAnsi="Narkisim" w:cs="Narkisim"/>
          <w:b/>
          <w:bCs/>
          <w:sz w:val="28"/>
          <w:szCs w:val="28"/>
          <w:rtl/>
        </w:rPr>
        <w:t>השני</w:t>
      </w:r>
      <w:proofErr w:type="spellEnd"/>
    </w:p>
    <w:p w14:paraId="7E30159F" w14:textId="606DCC48" w:rsidR="00A93F87" w:rsidRPr="00361ECD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lang w:bidi="he-IL"/>
        </w:rPr>
      </w:pPr>
      <w:r w:rsidRPr="00361ECD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Pr="00361ECD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361ECD">
        <w:rPr>
          <w:rFonts w:ascii="Narkisim" w:hAnsi="Narkisim" w:cs="Narkisim"/>
          <w:b/>
          <w:bCs/>
          <w:sz w:val="28"/>
          <w:szCs w:val="28"/>
          <w:rtl/>
        </w:rPr>
        <w:t>(</w:t>
      </w:r>
      <w:r w:rsidRPr="00361ECD">
        <w:rPr>
          <w:rFonts w:ascii="Narkisim" w:hAnsi="Narkisim" w:cs="Narkisim"/>
          <w:b/>
          <w:bCs/>
          <w:sz w:val="28"/>
          <w:szCs w:val="28"/>
          <w:rtl/>
          <w:lang w:bidi="he-IL"/>
        </w:rPr>
        <w:t xml:space="preserve">כתובת </w:t>
      </w:r>
      <w:proofErr w:type="spellStart"/>
      <w:r w:rsidRPr="00361ECD">
        <w:rPr>
          <w:rFonts w:ascii="Narkisim" w:hAnsi="Narkisim" w:cs="Narkisim"/>
          <w:b/>
          <w:bCs/>
          <w:sz w:val="28"/>
          <w:szCs w:val="28"/>
          <w:rtl/>
          <w:lang w:bidi="he-IL"/>
        </w:rPr>
        <w:t>דוא</w:t>
      </w:r>
      <w:proofErr w:type="spellEnd"/>
      <w:r w:rsidRPr="00361ECD">
        <w:rPr>
          <w:rFonts w:ascii="Narkisim" w:hAnsi="Narkisim" w:cs="Narkisim"/>
          <w:b/>
          <w:bCs/>
          <w:sz w:val="28"/>
          <w:szCs w:val="28"/>
          <w:rtl/>
        </w:rPr>
        <w:t>"</w:t>
      </w:r>
      <w:r w:rsidRPr="00361ECD">
        <w:rPr>
          <w:rFonts w:ascii="Narkisim" w:hAnsi="Narkisim" w:cs="Narkisim"/>
          <w:b/>
          <w:bCs/>
          <w:sz w:val="28"/>
          <w:szCs w:val="28"/>
          <w:rtl/>
          <w:lang w:bidi="he-IL"/>
        </w:rPr>
        <w:t>ל</w:t>
      </w:r>
      <w:r w:rsidRPr="00361ECD">
        <w:rPr>
          <w:rFonts w:ascii="Narkisim" w:hAnsi="Narkisim" w:cs="Narkisim"/>
          <w:b/>
          <w:bCs/>
          <w:sz w:val="28"/>
          <w:szCs w:val="28"/>
          <w:rtl/>
        </w:rPr>
        <w:t>)</w:t>
      </w:r>
      <w:r w:rsidR="00702A70" w:rsidRPr="00361ECD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</w:t>
      </w:r>
      <w:r w:rsidR="00361ECD" w:rsidRPr="00361ECD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טובה </w:t>
      </w:r>
      <w:proofErr w:type="spellStart"/>
      <w:r w:rsidR="00361ECD" w:rsidRPr="00361ECD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גנזל</w:t>
      </w:r>
      <w:proofErr w:type="spellEnd"/>
      <w:r w:rsidR="00361ECD" w:rsidRPr="00361ECD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</w:t>
      </w:r>
      <w:r w:rsidR="00361ECD" w:rsidRPr="00361ECD">
        <w:rPr>
          <w:rFonts w:ascii="Narkisim" w:hAnsi="Narkisim" w:cs="Narkisim"/>
          <w:b/>
          <w:bCs/>
          <w:sz w:val="28"/>
          <w:szCs w:val="28"/>
          <w:lang w:bidi="he-IL"/>
        </w:rPr>
        <w:t>ganzelct@yahoo.com</w:t>
      </w:r>
    </w:p>
    <w:p w14:paraId="15BA62AF" w14:textId="77777777"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1BF04A9A" w14:textId="77777777" w:rsidR="006F404E" w:rsidRDefault="006F404E" w:rsidP="006F404E">
      <w:pPr>
        <w:pStyle w:val="ListParagraph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cs="Calibri"/>
          <w:sz w:val="24"/>
          <w:szCs w:val="24"/>
        </w:rPr>
      </w:pPr>
      <w:proofErr w:type="spellStart"/>
      <w:r w:rsidRPr="006F404E">
        <w:rPr>
          <w:rFonts w:cs="Calibri" w:hint="cs"/>
          <w:sz w:val="24"/>
          <w:szCs w:val="24"/>
          <w:rtl/>
        </w:rPr>
        <w:t>עזרא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ג, א-</w:t>
      </w:r>
      <w:proofErr w:type="spellStart"/>
      <w:r w:rsidRPr="006F404E">
        <w:rPr>
          <w:rFonts w:cs="Calibri" w:hint="cs"/>
          <w:sz w:val="24"/>
          <w:szCs w:val="24"/>
          <w:rtl/>
        </w:rPr>
        <w:t>יג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: </w:t>
      </w:r>
      <w:proofErr w:type="spellStart"/>
      <w:r w:rsidRPr="006F404E">
        <w:rPr>
          <w:rFonts w:cs="Calibri" w:hint="cs"/>
          <w:sz w:val="24"/>
          <w:szCs w:val="24"/>
          <w:rtl/>
        </w:rPr>
        <w:t>חנוכת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המזבח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בראשית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החודש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השביעי</w:t>
      </w:r>
      <w:proofErr w:type="spellEnd"/>
    </w:p>
    <w:p w14:paraId="0BE65ACA" w14:textId="77777777" w:rsidR="006F404E" w:rsidRDefault="006F404E" w:rsidP="006F404E">
      <w:pPr>
        <w:pStyle w:val="ListParagraph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cs="Calibri"/>
          <w:sz w:val="24"/>
          <w:szCs w:val="24"/>
        </w:rPr>
      </w:pPr>
      <w:proofErr w:type="spellStart"/>
      <w:r w:rsidRPr="006F404E">
        <w:rPr>
          <w:rFonts w:cs="Calibri" w:hint="cs"/>
          <w:sz w:val="24"/>
          <w:szCs w:val="24"/>
          <w:rtl/>
        </w:rPr>
        <w:t>נחמיה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ז, </w:t>
      </w:r>
      <w:proofErr w:type="spellStart"/>
      <w:r w:rsidRPr="006F404E">
        <w:rPr>
          <w:rFonts w:cs="Calibri" w:hint="cs"/>
          <w:sz w:val="24"/>
          <w:szCs w:val="24"/>
          <w:rtl/>
        </w:rPr>
        <w:t>עב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-ח, </w:t>
      </w:r>
      <w:proofErr w:type="spellStart"/>
      <w:r w:rsidRPr="006F404E">
        <w:rPr>
          <w:rFonts w:cs="Calibri" w:hint="cs"/>
          <w:sz w:val="24"/>
          <w:szCs w:val="24"/>
          <w:rtl/>
        </w:rPr>
        <w:t>יח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: </w:t>
      </w:r>
      <w:proofErr w:type="spellStart"/>
      <w:r w:rsidRPr="006F404E">
        <w:rPr>
          <w:rFonts w:cs="Calibri" w:hint="cs"/>
          <w:sz w:val="24"/>
          <w:szCs w:val="24"/>
          <w:rtl/>
        </w:rPr>
        <w:t>קריאת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התורה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בחודש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השביעי</w:t>
      </w:r>
      <w:proofErr w:type="spellEnd"/>
    </w:p>
    <w:p w14:paraId="297004DA" w14:textId="1F35C157" w:rsidR="006F404E" w:rsidRPr="006F404E" w:rsidRDefault="006F404E" w:rsidP="006F404E">
      <w:pPr>
        <w:pStyle w:val="ListParagraph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cs="Calibri"/>
          <w:sz w:val="24"/>
          <w:szCs w:val="24"/>
          <w:rtl/>
        </w:rPr>
      </w:pPr>
      <w:proofErr w:type="spellStart"/>
      <w:r w:rsidRPr="006F404E">
        <w:rPr>
          <w:rFonts w:cs="Calibri" w:hint="cs"/>
          <w:sz w:val="24"/>
          <w:szCs w:val="24"/>
          <w:rtl/>
        </w:rPr>
        <w:t>נחמיה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יב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, </w:t>
      </w:r>
      <w:proofErr w:type="spellStart"/>
      <w:r w:rsidRPr="006F404E">
        <w:rPr>
          <w:rFonts w:cs="Calibri" w:hint="cs"/>
          <w:sz w:val="24"/>
          <w:szCs w:val="24"/>
          <w:rtl/>
        </w:rPr>
        <w:t>כז-מז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: </w:t>
      </w:r>
      <w:proofErr w:type="spellStart"/>
      <w:r w:rsidRPr="006F404E">
        <w:rPr>
          <w:rFonts w:cs="Calibri" w:hint="cs"/>
          <w:sz w:val="24"/>
          <w:szCs w:val="24"/>
          <w:rtl/>
        </w:rPr>
        <w:t>חנוכת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חומות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העיר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בחודש</w:t>
      </w:r>
      <w:proofErr w:type="spellEnd"/>
      <w:r w:rsidRPr="006F404E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6F404E">
        <w:rPr>
          <w:rFonts w:cs="Calibri" w:hint="cs"/>
          <w:sz w:val="24"/>
          <w:szCs w:val="24"/>
          <w:rtl/>
        </w:rPr>
        <w:t>אלול</w:t>
      </w:r>
      <w:proofErr w:type="spellEnd"/>
    </w:p>
    <w:p w14:paraId="5D430402" w14:textId="77777777" w:rsidR="006F404E" w:rsidRDefault="006F404E" w:rsidP="006F404E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5F673B5A" w14:textId="77777777" w:rsidR="006F404E" w:rsidRPr="00177856" w:rsidRDefault="006F404E" w:rsidP="006F404E">
      <w:pPr>
        <w:autoSpaceDE w:val="0"/>
        <w:autoSpaceDN w:val="0"/>
        <w:bidi/>
        <w:adjustRightInd w:val="0"/>
        <w:spacing w:line="276" w:lineRule="auto"/>
        <w:rPr>
          <w:rFonts w:cstheme="minorHAnsi"/>
          <w:sz w:val="24"/>
          <w:szCs w:val="24"/>
          <w:rtl/>
        </w:rPr>
      </w:pPr>
      <w:proofErr w:type="spellStart"/>
      <w:r w:rsidRPr="00177856">
        <w:rPr>
          <w:rFonts w:cstheme="minorHAnsi"/>
          <w:b/>
          <w:bCs/>
          <w:sz w:val="24"/>
          <w:szCs w:val="24"/>
          <w:u w:val="single"/>
          <w:rtl/>
        </w:rPr>
        <w:t>שיר</w:t>
      </w:r>
      <w:proofErr w:type="spellEnd"/>
      <w:r w:rsidRPr="00177856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u w:val="single"/>
          <w:rtl/>
        </w:rPr>
        <w:t>השירים</w:t>
      </w:r>
      <w:proofErr w:type="spellEnd"/>
      <w:r w:rsidRPr="00177856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u w:val="single"/>
          <w:rtl/>
        </w:rPr>
        <w:t>רבה</w:t>
      </w:r>
      <w:proofErr w:type="spellEnd"/>
      <w:r w:rsidRPr="00177856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u w:val="single"/>
          <w:rtl/>
        </w:rPr>
        <w:t>פרשה</w:t>
      </w:r>
      <w:proofErr w:type="spellEnd"/>
      <w:r w:rsidRPr="00177856">
        <w:rPr>
          <w:rFonts w:cstheme="minorHAnsi"/>
          <w:b/>
          <w:bCs/>
          <w:sz w:val="24"/>
          <w:szCs w:val="24"/>
          <w:u w:val="single"/>
          <w:rtl/>
        </w:rPr>
        <w:t xml:space="preserve"> ה </w:t>
      </w:r>
      <w:proofErr w:type="spellStart"/>
      <w:r w:rsidRPr="00177856">
        <w:rPr>
          <w:rFonts w:cstheme="minorHAnsi"/>
          <w:b/>
          <w:bCs/>
          <w:sz w:val="24"/>
          <w:szCs w:val="24"/>
          <w:u w:val="single"/>
          <w:rtl/>
        </w:rPr>
        <w:t>ד"ה</w:t>
      </w:r>
      <w:proofErr w:type="spellEnd"/>
      <w:r w:rsidRPr="00177856">
        <w:rPr>
          <w:rFonts w:cstheme="minorHAnsi"/>
          <w:b/>
          <w:bCs/>
          <w:sz w:val="24"/>
          <w:szCs w:val="24"/>
          <w:u w:val="single"/>
          <w:rtl/>
        </w:rPr>
        <w:t xml:space="preserve"> א </w:t>
      </w:r>
      <w:proofErr w:type="spellStart"/>
      <w:r w:rsidRPr="00177856">
        <w:rPr>
          <w:rFonts w:cstheme="minorHAnsi"/>
          <w:b/>
          <w:bCs/>
          <w:sz w:val="24"/>
          <w:szCs w:val="24"/>
          <w:u w:val="single"/>
          <w:rtl/>
        </w:rPr>
        <w:t>קמתי</w:t>
      </w:r>
      <w:proofErr w:type="spellEnd"/>
      <w:r w:rsidRPr="00177856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</w:p>
    <w:p w14:paraId="165CC889" w14:textId="77777777" w:rsidR="006F404E" w:rsidRPr="00177856" w:rsidRDefault="006F404E" w:rsidP="006F404E">
      <w:pPr>
        <w:bidi/>
        <w:spacing w:line="276" w:lineRule="auto"/>
        <w:rPr>
          <w:rFonts w:cstheme="minorHAnsi"/>
          <w:sz w:val="24"/>
          <w:szCs w:val="24"/>
          <w:rtl/>
        </w:rPr>
      </w:pPr>
      <w:proofErr w:type="spellStart"/>
      <w:r w:rsidRPr="00177856">
        <w:rPr>
          <w:rFonts w:cstheme="minorHAnsi"/>
          <w:sz w:val="24"/>
          <w:szCs w:val="24"/>
          <w:rtl/>
        </w:rPr>
        <w:t>דניאל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וסיעתו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וחבורתו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עלו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באותה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שעה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אמרו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מוטב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שנאכל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סעודת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ארץ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ישראל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ונברך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על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א"י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,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עזרא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וסיעתו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וחבורתו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לא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עלו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באותה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שעה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,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ולמה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לא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עלה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באותה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שעה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עזרא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שהיה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צריך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לברר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תלמודו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לפני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ברוך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בן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sz w:val="24"/>
          <w:szCs w:val="24"/>
          <w:rtl/>
        </w:rPr>
        <w:t>נריה</w:t>
      </w:r>
      <w:proofErr w:type="spellEnd"/>
      <w:r w:rsidRPr="00177856">
        <w:rPr>
          <w:rFonts w:cstheme="minorHAnsi"/>
          <w:b/>
          <w:bCs/>
          <w:sz w:val="24"/>
          <w:szCs w:val="24"/>
          <w:rtl/>
        </w:rPr>
        <w:t>.</w:t>
      </w:r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ויעלה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ברוך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בן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נריה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? </w:t>
      </w:r>
      <w:proofErr w:type="spellStart"/>
      <w:r w:rsidRPr="00177856">
        <w:rPr>
          <w:rFonts w:cstheme="minorHAnsi"/>
          <w:sz w:val="24"/>
          <w:szCs w:val="24"/>
          <w:rtl/>
        </w:rPr>
        <w:t>אלא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אמרי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ברוך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בן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נריה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אדם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גדול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וישיש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היה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ואפילו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בגלקטיקא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לא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היה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יכול</w:t>
      </w:r>
      <w:proofErr w:type="spellEnd"/>
      <w:r w:rsidRPr="00177856">
        <w:rPr>
          <w:rFonts w:cstheme="minorHAnsi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sz w:val="24"/>
          <w:szCs w:val="24"/>
          <w:rtl/>
        </w:rPr>
        <w:t>להטען</w:t>
      </w:r>
      <w:proofErr w:type="spellEnd"/>
      <w:r w:rsidRPr="00177856">
        <w:rPr>
          <w:rFonts w:cstheme="minorHAnsi"/>
          <w:sz w:val="24"/>
          <w:szCs w:val="24"/>
          <w:rtl/>
        </w:rPr>
        <w:t>.</w:t>
      </w:r>
    </w:p>
    <w:p w14:paraId="0085E546" w14:textId="77777777" w:rsidR="006F404E" w:rsidRPr="00177856" w:rsidRDefault="006F404E" w:rsidP="006F404E">
      <w:pPr>
        <w:autoSpaceDE w:val="0"/>
        <w:autoSpaceDN w:val="0"/>
        <w:bidi/>
        <w:adjustRightInd w:val="0"/>
        <w:spacing w:line="276" w:lineRule="auto"/>
        <w:rPr>
          <w:rFonts w:cstheme="minorHAnsi"/>
          <w:color w:val="000000"/>
          <w:sz w:val="24"/>
          <w:szCs w:val="24"/>
          <w:rtl/>
        </w:rPr>
      </w:pP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תלמוד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בבלי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מסכת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מגילה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דף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טז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עמוד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ב </w:t>
      </w:r>
    </w:p>
    <w:p w14:paraId="2BB95611" w14:textId="77777777" w:rsidR="006F404E" w:rsidRDefault="006F404E" w:rsidP="006F404E">
      <w:pPr>
        <w:autoSpaceDE w:val="0"/>
        <w:autoSpaceDN w:val="0"/>
        <w:bidi/>
        <w:adjustRightInd w:val="0"/>
        <w:spacing w:line="276" w:lineRule="auto"/>
        <w:rPr>
          <w:rFonts w:cstheme="minorHAnsi"/>
          <w:color w:val="000000"/>
          <w:sz w:val="24"/>
          <w:szCs w:val="24"/>
          <w:rtl/>
        </w:rPr>
      </w:pP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אמר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רב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יוסף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: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גדול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תלמוד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תורה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יותר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מהצלת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נפשות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>....</w:t>
      </w:r>
      <w:r w:rsidRPr="00177856">
        <w:rPr>
          <w:rFonts w:cstheme="minorHAnsi" w:hint="cs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אמר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רב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ואיתימא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רב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שמואל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בר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מרתא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: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גדול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תלמוד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תורה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יותר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מבנין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בית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המקדש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,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שכל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זמן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שברוך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בן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נריה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קיים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-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לא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הניחו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עזרא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rtl/>
        </w:rPr>
        <w:t>ועלה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rtl/>
        </w:rPr>
        <w:t xml:space="preserve">. </w:t>
      </w:r>
      <w:r w:rsidRPr="00177856">
        <w:rPr>
          <w:rFonts w:cstheme="minorHAnsi" w:hint="cs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מר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רבה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אמר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רב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יצחק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בר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שמואל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בר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מרתא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: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גדול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תלמוד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תורה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יותר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מכבוד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אב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 xml:space="preserve"> </w:t>
      </w:r>
      <w:proofErr w:type="spellStart"/>
      <w:r w:rsidRPr="00177856">
        <w:rPr>
          <w:rFonts w:cstheme="minorHAnsi"/>
          <w:color w:val="000000"/>
          <w:sz w:val="24"/>
          <w:szCs w:val="24"/>
          <w:rtl/>
        </w:rPr>
        <w:t>ואם</w:t>
      </w:r>
      <w:proofErr w:type="spellEnd"/>
      <w:r w:rsidRPr="00177856">
        <w:rPr>
          <w:rFonts w:cstheme="minorHAnsi"/>
          <w:color w:val="000000"/>
          <w:sz w:val="24"/>
          <w:szCs w:val="24"/>
          <w:rtl/>
        </w:rPr>
        <w:t>...</w:t>
      </w:r>
    </w:p>
    <w:p w14:paraId="25BA50E2" w14:textId="77777777" w:rsidR="006F404E" w:rsidRPr="00A20122" w:rsidRDefault="006F404E" w:rsidP="006F404E">
      <w:pPr>
        <w:bidi/>
        <w:spacing w:line="276" w:lineRule="auto"/>
        <w:rPr>
          <w:rFonts w:cs="Calibri"/>
          <w:sz w:val="24"/>
          <w:szCs w:val="24"/>
          <w:rtl/>
        </w:rPr>
      </w:pPr>
    </w:p>
    <w:p w14:paraId="77BDA9E4" w14:textId="77777777" w:rsidR="006F404E" w:rsidRPr="00177856" w:rsidRDefault="006F404E" w:rsidP="006F404E">
      <w:pPr>
        <w:bidi/>
        <w:spacing w:line="276" w:lineRule="auto"/>
        <w:rPr>
          <w:rFonts w:cstheme="minorHAnsi"/>
          <w:sz w:val="24"/>
          <w:szCs w:val="24"/>
        </w:rPr>
      </w:pP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תלמוד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בבלי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מסכת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סנהדרין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דף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כא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ע</w:t>
      </w:r>
      <w:r w:rsidRPr="00177856">
        <w:rPr>
          <w:rFonts w:cstheme="minorHAnsi" w:hint="cs"/>
          <w:b/>
          <w:bCs/>
          <w:color w:val="000000"/>
          <w:sz w:val="24"/>
          <w:szCs w:val="24"/>
          <w:u w:val="single"/>
          <w:rtl/>
        </w:rPr>
        <w:t>"ב</w:t>
      </w:r>
      <w:proofErr w:type="spellEnd"/>
      <w:r w:rsidRPr="00177856">
        <w:rPr>
          <w:rFonts w:cstheme="minorHAnsi" w:hint="cs"/>
          <w:b/>
          <w:bCs/>
          <w:color w:val="000000"/>
          <w:sz w:val="24"/>
          <w:szCs w:val="24"/>
          <w:u w:val="single"/>
          <w:rtl/>
        </w:rPr>
        <w:t xml:space="preserve"> -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כב</w:t>
      </w:r>
      <w:proofErr w:type="spellEnd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ע</w:t>
      </w:r>
      <w:r w:rsidRPr="00177856">
        <w:rPr>
          <w:rFonts w:cstheme="minorHAnsi" w:hint="cs"/>
          <w:b/>
          <w:bCs/>
          <w:color w:val="000000"/>
          <w:sz w:val="24"/>
          <w:szCs w:val="24"/>
          <w:u w:val="single"/>
          <w:rtl/>
        </w:rPr>
        <w:t>"</w:t>
      </w:r>
      <w:r w:rsidRPr="00177856">
        <w:rPr>
          <w:rFonts w:cstheme="minorHAnsi"/>
          <w:b/>
          <w:bCs/>
          <w:color w:val="000000"/>
          <w:sz w:val="24"/>
          <w:szCs w:val="24"/>
          <w:u w:val="single"/>
          <w:rtl/>
        </w:rPr>
        <w:t>א</w:t>
      </w:r>
      <w:proofErr w:type="spellEnd"/>
    </w:p>
    <w:p w14:paraId="422B8E15" w14:textId="77777777" w:rsidR="006F404E" w:rsidRPr="00177856" w:rsidRDefault="006F404E" w:rsidP="006F404E">
      <w:pPr>
        <w:bidi/>
        <w:spacing w:line="276" w:lineRule="auto"/>
        <w:rPr>
          <w:rFonts w:cs="Calibri"/>
          <w:sz w:val="24"/>
          <w:szCs w:val="24"/>
          <w:rtl/>
        </w:rPr>
      </w:pPr>
      <w:proofErr w:type="spellStart"/>
      <w:r w:rsidRPr="00177856">
        <w:rPr>
          <w:rFonts w:cs="Calibri"/>
          <w:sz w:val="24"/>
          <w:szCs w:val="24"/>
          <w:rtl/>
        </w:rPr>
        <w:t>אמר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זוטרא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ואיתימא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עוקבא</w:t>
      </w:r>
      <w:proofErr w:type="spellEnd"/>
      <w:r w:rsidRPr="00177856">
        <w:rPr>
          <w:rFonts w:cs="Calibri"/>
          <w:sz w:val="24"/>
          <w:szCs w:val="24"/>
          <w:rtl/>
        </w:rPr>
        <w:t xml:space="preserve">: </w:t>
      </w:r>
      <w:proofErr w:type="spellStart"/>
      <w:r w:rsidRPr="00177856">
        <w:rPr>
          <w:rFonts w:cs="Calibri"/>
          <w:sz w:val="24"/>
          <w:szCs w:val="24"/>
          <w:rtl/>
        </w:rPr>
        <w:t>בתחלה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ניתנה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תורה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לישראל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בכתב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עברי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ולשון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הקודש</w:t>
      </w:r>
      <w:proofErr w:type="spellEnd"/>
      <w:r w:rsidRPr="00177856">
        <w:rPr>
          <w:rFonts w:cs="Calibri"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sz w:val="24"/>
          <w:szCs w:val="24"/>
          <w:rtl/>
        </w:rPr>
        <w:t>חזרה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וניתנה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להם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בימי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עזרא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בכתב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אשורית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ולשון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ארמי</w:t>
      </w:r>
      <w:proofErr w:type="spellEnd"/>
      <w:r w:rsidRPr="00177856">
        <w:rPr>
          <w:rFonts w:cs="Calibri"/>
          <w:sz w:val="24"/>
          <w:szCs w:val="24"/>
          <w:rtl/>
        </w:rPr>
        <w:t xml:space="preserve">. </w:t>
      </w:r>
      <w:proofErr w:type="spellStart"/>
      <w:r w:rsidRPr="00177856">
        <w:rPr>
          <w:rFonts w:cs="Calibri"/>
          <w:sz w:val="24"/>
          <w:szCs w:val="24"/>
          <w:rtl/>
        </w:rPr>
        <w:t>ביררו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להן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לישראל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אשורית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ולשון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הקודש</w:t>
      </w:r>
      <w:proofErr w:type="spellEnd"/>
      <w:r w:rsidRPr="00177856">
        <w:rPr>
          <w:rFonts w:cs="Calibri"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sz w:val="24"/>
          <w:szCs w:val="24"/>
          <w:rtl/>
        </w:rPr>
        <w:t>והניחו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להדיוטות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עברית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ולשון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ארמי</w:t>
      </w:r>
      <w:proofErr w:type="spellEnd"/>
      <w:r w:rsidRPr="00177856">
        <w:rPr>
          <w:rFonts w:cs="Calibri"/>
          <w:sz w:val="24"/>
          <w:szCs w:val="24"/>
          <w:rtl/>
        </w:rPr>
        <w:t xml:space="preserve">. </w:t>
      </w:r>
      <w:proofErr w:type="spellStart"/>
      <w:r w:rsidRPr="00177856">
        <w:rPr>
          <w:rFonts w:cs="Calibri"/>
          <w:sz w:val="24"/>
          <w:szCs w:val="24"/>
          <w:rtl/>
        </w:rPr>
        <w:t>מאן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הדיוטות</w:t>
      </w:r>
      <w:proofErr w:type="spellEnd"/>
      <w:r w:rsidRPr="00177856">
        <w:rPr>
          <w:rFonts w:cs="Calibri"/>
          <w:sz w:val="24"/>
          <w:szCs w:val="24"/>
          <w:rtl/>
        </w:rPr>
        <w:t xml:space="preserve">? - </w:t>
      </w:r>
      <w:proofErr w:type="spellStart"/>
      <w:r w:rsidRPr="00177856">
        <w:rPr>
          <w:rFonts w:cs="Calibri"/>
          <w:sz w:val="24"/>
          <w:szCs w:val="24"/>
          <w:rtl/>
        </w:rPr>
        <w:t>אמר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רב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חסדא</w:t>
      </w:r>
      <w:proofErr w:type="spellEnd"/>
      <w:r w:rsidRPr="00177856">
        <w:rPr>
          <w:rFonts w:cs="Calibri"/>
          <w:sz w:val="24"/>
          <w:szCs w:val="24"/>
          <w:rtl/>
        </w:rPr>
        <w:t xml:space="preserve">: </w:t>
      </w:r>
      <w:proofErr w:type="spellStart"/>
      <w:r w:rsidRPr="00177856">
        <w:rPr>
          <w:rFonts w:cs="Calibri"/>
          <w:sz w:val="24"/>
          <w:szCs w:val="24"/>
          <w:rtl/>
        </w:rPr>
        <w:t>כותאי</w:t>
      </w:r>
      <w:proofErr w:type="spellEnd"/>
      <w:r w:rsidRPr="00177856">
        <w:rPr>
          <w:rFonts w:cs="Calibri"/>
          <w:sz w:val="24"/>
          <w:szCs w:val="24"/>
          <w:rtl/>
        </w:rPr>
        <w:t xml:space="preserve">. </w:t>
      </w:r>
      <w:proofErr w:type="spellStart"/>
      <w:r w:rsidRPr="00177856">
        <w:rPr>
          <w:rFonts w:cs="Calibri"/>
          <w:sz w:val="24"/>
          <w:szCs w:val="24"/>
          <w:rtl/>
        </w:rPr>
        <w:t>מאי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עברית</w:t>
      </w:r>
      <w:proofErr w:type="spellEnd"/>
      <w:r w:rsidRPr="00177856">
        <w:rPr>
          <w:rFonts w:cs="Calibri"/>
          <w:sz w:val="24"/>
          <w:szCs w:val="24"/>
          <w:rtl/>
        </w:rPr>
        <w:t xml:space="preserve">? - </w:t>
      </w:r>
      <w:proofErr w:type="spellStart"/>
      <w:r w:rsidRPr="00177856">
        <w:rPr>
          <w:rFonts w:cs="Calibri"/>
          <w:sz w:val="24"/>
          <w:szCs w:val="24"/>
          <w:rtl/>
        </w:rPr>
        <w:t>אמר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רב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חסדא</w:t>
      </w:r>
      <w:proofErr w:type="spellEnd"/>
      <w:r w:rsidRPr="00177856">
        <w:rPr>
          <w:rFonts w:cs="Calibri"/>
          <w:sz w:val="24"/>
          <w:szCs w:val="24"/>
          <w:rtl/>
        </w:rPr>
        <w:t xml:space="preserve">: </w:t>
      </w:r>
      <w:proofErr w:type="spellStart"/>
      <w:r w:rsidRPr="00177856">
        <w:rPr>
          <w:rFonts w:cs="Calibri"/>
          <w:sz w:val="24"/>
          <w:szCs w:val="24"/>
          <w:rtl/>
        </w:rPr>
        <w:t>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ליבונאה</w:t>
      </w:r>
      <w:proofErr w:type="spellEnd"/>
      <w:r w:rsidRPr="00177856">
        <w:rPr>
          <w:rFonts w:cs="Calibri"/>
          <w:sz w:val="24"/>
          <w:szCs w:val="24"/>
          <w:rtl/>
        </w:rPr>
        <w:t xml:space="preserve">. </w:t>
      </w:r>
    </w:p>
    <w:p w14:paraId="1BF69805" w14:textId="77777777" w:rsidR="006F404E" w:rsidRPr="008801B7" w:rsidRDefault="006F404E" w:rsidP="006F404E">
      <w:pPr>
        <w:bidi/>
        <w:spacing w:line="276" w:lineRule="auto"/>
        <w:rPr>
          <w:rFonts w:cs="Calibri"/>
          <w:sz w:val="24"/>
          <w:szCs w:val="24"/>
        </w:rPr>
      </w:pPr>
      <w:proofErr w:type="spellStart"/>
      <w:r w:rsidRPr="00177856">
        <w:rPr>
          <w:rFonts w:cs="Calibri"/>
          <w:b/>
          <w:bCs/>
          <w:sz w:val="24"/>
          <w:szCs w:val="24"/>
          <w:rtl/>
        </w:rPr>
        <w:t>תניא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רבי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יוסי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אומר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: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ראוי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היה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עזרא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שתינתן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תורה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על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ידו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לישראל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אילמלא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קדמו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b/>
          <w:bCs/>
          <w:sz w:val="24"/>
          <w:szCs w:val="24"/>
          <w:rtl/>
        </w:rPr>
        <w:t>משה</w:t>
      </w:r>
      <w:proofErr w:type="spellEnd"/>
      <w:r w:rsidRPr="00177856">
        <w:rPr>
          <w:rFonts w:cs="Calibri"/>
          <w:b/>
          <w:bCs/>
          <w:sz w:val="24"/>
          <w:szCs w:val="24"/>
          <w:rtl/>
        </w:rPr>
        <w:t>.</w:t>
      </w:r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במשה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הוא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אומר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ומשה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עלה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אל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האלהים</w:t>
      </w:r>
      <w:proofErr w:type="spellEnd"/>
      <w:r w:rsidRPr="00177856">
        <w:rPr>
          <w:rFonts w:cs="Calibri"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sz w:val="24"/>
          <w:szCs w:val="24"/>
          <w:rtl/>
        </w:rPr>
        <w:t>בעזרא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הוא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אומר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הוא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עזרא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עלה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מבבל</w:t>
      </w:r>
      <w:proofErr w:type="spellEnd"/>
      <w:r w:rsidRPr="00177856">
        <w:rPr>
          <w:rFonts w:cs="Calibri"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sz w:val="24"/>
          <w:szCs w:val="24"/>
          <w:rtl/>
        </w:rPr>
        <w:t>מה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עלייה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האמור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כאן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תורה</w:t>
      </w:r>
      <w:proofErr w:type="spellEnd"/>
      <w:r w:rsidRPr="00177856">
        <w:rPr>
          <w:rFonts w:cs="Calibri"/>
          <w:sz w:val="24"/>
          <w:szCs w:val="24"/>
          <w:rtl/>
        </w:rPr>
        <w:t xml:space="preserve"> - </w:t>
      </w:r>
      <w:proofErr w:type="spellStart"/>
      <w:r w:rsidRPr="00177856">
        <w:rPr>
          <w:rFonts w:cs="Calibri"/>
          <w:sz w:val="24"/>
          <w:szCs w:val="24"/>
          <w:rtl/>
        </w:rPr>
        <w:t>אף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עלייה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האמור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להלן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תורה</w:t>
      </w:r>
      <w:proofErr w:type="spellEnd"/>
      <w:r w:rsidRPr="00177856">
        <w:rPr>
          <w:rFonts w:cs="Calibri"/>
          <w:sz w:val="24"/>
          <w:szCs w:val="24"/>
          <w:rtl/>
        </w:rPr>
        <w:t xml:space="preserve">. </w:t>
      </w:r>
      <w:proofErr w:type="spellStart"/>
      <w:r w:rsidRPr="00177856">
        <w:rPr>
          <w:rFonts w:cs="Calibri"/>
          <w:sz w:val="24"/>
          <w:szCs w:val="24"/>
          <w:rtl/>
        </w:rPr>
        <w:t>במשה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הוא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אומר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ואתי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צוה</w:t>
      </w:r>
      <w:proofErr w:type="spellEnd"/>
      <w:r w:rsidRPr="00177856">
        <w:rPr>
          <w:rFonts w:cs="Calibri"/>
          <w:sz w:val="24"/>
          <w:szCs w:val="24"/>
          <w:rtl/>
        </w:rPr>
        <w:t xml:space="preserve"> ה' </w:t>
      </w:r>
      <w:proofErr w:type="spellStart"/>
      <w:r w:rsidRPr="00177856">
        <w:rPr>
          <w:rFonts w:cs="Calibri"/>
          <w:sz w:val="24"/>
          <w:szCs w:val="24"/>
          <w:rtl/>
        </w:rPr>
        <w:t>בעת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ההיא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ללמד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אתכם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חקים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ומשפטים</w:t>
      </w:r>
      <w:proofErr w:type="spellEnd"/>
      <w:r w:rsidRPr="00177856">
        <w:rPr>
          <w:rFonts w:cs="Calibri"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sz w:val="24"/>
          <w:szCs w:val="24"/>
          <w:rtl/>
        </w:rPr>
        <w:t>בעזרא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הוא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אומר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כי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עזרא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הכין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לבבו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לדרש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תורת</w:t>
      </w:r>
      <w:proofErr w:type="spellEnd"/>
      <w:r w:rsidRPr="00177856">
        <w:rPr>
          <w:rFonts w:cs="Calibri"/>
          <w:sz w:val="24"/>
          <w:szCs w:val="24"/>
          <w:rtl/>
        </w:rPr>
        <w:t xml:space="preserve"> ה' (</w:t>
      </w:r>
      <w:proofErr w:type="spellStart"/>
      <w:r w:rsidRPr="00177856">
        <w:rPr>
          <w:rFonts w:cs="Calibri"/>
          <w:sz w:val="24"/>
          <w:szCs w:val="24"/>
          <w:rtl/>
        </w:rPr>
        <w:t>אלהיו</w:t>
      </w:r>
      <w:proofErr w:type="spellEnd"/>
      <w:r w:rsidRPr="00177856">
        <w:rPr>
          <w:rFonts w:cs="Calibri"/>
          <w:sz w:val="24"/>
          <w:szCs w:val="24"/>
          <w:rtl/>
        </w:rPr>
        <w:t xml:space="preserve">) </w:t>
      </w:r>
      <w:proofErr w:type="spellStart"/>
      <w:r w:rsidRPr="00177856">
        <w:rPr>
          <w:rFonts w:cs="Calibri"/>
          <w:sz w:val="24"/>
          <w:szCs w:val="24"/>
          <w:rtl/>
        </w:rPr>
        <w:t>ולעשת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וללמד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בישראל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חק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ומשפט</w:t>
      </w:r>
      <w:proofErr w:type="spellEnd"/>
      <w:r w:rsidRPr="00177856">
        <w:rPr>
          <w:rFonts w:cs="Calibri"/>
          <w:sz w:val="24"/>
          <w:szCs w:val="24"/>
          <w:rtl/>
        </w:rPr>
        <w:t xml:space="preserve">. </w:t>
      </w:r>
      <w:proofErr w:type="spellStart"/>
      <w:r w:rsidRPr="00177856">
        <w:rPr>
          <w:rFonts w:cs="Calibri"/>
          <w:sz w:val="24"/>
          <w:szCs w:val="24"/>
          <w:rtl/>
        </w:rPr>
        <w:t>ואף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על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פי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שלא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ניתנה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תורה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על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ידו</w:t>
      </w:r>
      <w:proofErr w:type="spellEnd"/>
      <w:r w:rsidRPr="00177856">
        <w:rPr>
          <w:rFonts w:cs="Calibri"/>
          <w:sz w:val="24"/>
          <w:szCs w:val="24"/>
          <w:rtl/>
        </w:rPr>
        <w:t xml:space="preserve"> - </w:t>
      </w:r>
      <w:proofErr w:type="spellStart"/>
      <w:r w:rsidRPr="00177856">
        <w:rPr>
          <w:rFonts w:cs="Calibri"/>
          <w:sz w:val="24"/>
          <w:szCs w:val="24"/>
          <w:rtl/>
        </w:rPr>
        <w:t>נשתנה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על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ידו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sz w:val="24"/>
          <w:szCs w:val="24"/>
          <w:rtl/>
        </w:rPr>
        <w:t>שנאמר</w:t>
      </w:r>
      <w:proofErr w:type="spellEnd"/>
      <w:r w:rsidRPr="00177856">
        <w:rPr>
          <w:rFonts w:cs="Calibri" w:hint="cs"/>
          <w:sz w:val="24"/>
          <w:szCs w:val="24"/>
          <w:rtl/>
        </w:rPr>
        <w:t xml:space="preserve">: </w:t>
      </w:r>
      <w:proofErr w:type="spellStart"/>
      <w:r w:rsidRPr="00177856">
        <w:rPr>
          <w:rFonts w:cs="Calibri"/>
          <w:sz w:val="24"/>
          <w:szCs w:val="24"/>
          <w:rtl/>
        </w:rPr>
        <w:t>וכתב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הנשתון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כתוב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ארמית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ומתרגם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ארמית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וכתיב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כהלין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כתבא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למקרא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ופשרא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להודעה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למלכא</w:t>
      </w:r>
      <w:proofErr w:type="spellEnd"/>
      <w:r w:rsidRPr="00177856">
        <w:rPr>
          <w:rFonts w:cs="Calibri"/>
          <w:sz w:val="24"/>
          <w:szCs w:val="24"/>
          <w:rtl/>
        </w:rPr>
        <w:t xml:space="preserve">, </w:t>
      </w:r>
      <w:proofErr w:type="spellStart"/>
      <w:r w:rsidRPr="00177856">
        <w:rPr>
          <w:rFonts w:cs="Calibri"/>
          <w:sz w:val="24"/>
          <w:szCs w:val="24"/>
          <w:rtl/>
        </w:rPr>
        <w:t>וכתיב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וכתב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את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משנה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התורה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הזאת</w:t>
      </w:r>
      <w:proofErr w:type="spellEnd"/>
      <w:r w:rsidRPr="00177856">
        <w:rPr>
          <w:rFonts w:cs="Calibri"/>
          <w:sz w:val="24"/>
          <w:szCs w:val="24"/>
          <w:rtl/>
        </w:rPr>
        <w:t xml:space="preserve"> - </w:t>
      </w:r>
      <w:proofErr w:type="spellStart"/>
      <w:r w:rsidRPr="00177856">
        <w:rPr>
          <w:rFonts w:cs="Calibri"/>
          <w:sz w:val="24"/>
          <w:szCs w:val="24"/>
          <w:rtl/>
        </w:rPr>
        <w:t>כתב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הראוי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להשתנות</w:t>
      </w:r>
      <w:proofErr w:type="spellEnd"/>
      <w:r w:rsidRPr="00177856">
        <w:rPr>
          <w:rFonts w:cs="Calibri"/>
          <w:sz w:val="24"/>
          <w:szCs w:val="24"/>
          <w:rtl/>
        </w:rPr>
        <w:t xml:space="preserve">. </w:t>
      </w:r>
      <w:proofErr w:type="spellStart"/>
      <w:r w:rsidRPr="00177856">
        <w:rPr>
          <w:rFonts w:cs="Calibri"/>
          <w:sz w:val="24"/>
          <w:szCs w:val="24"/>
          <w:rtl/>
        </w:rPr>
        <w:t>למה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נקרא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אשורית</w:t>
      </w:r>
      <w:proofErr w:type="spellEnd"/>
      <w:r w:rsidRPr="00177856">
        <w:rPr>
          <w:rFonts w:cs="Calibri"/>
          <w:sz w:val="24"/>
          <w:szCs w:val="24"/>
          <w:rtl/>
        </w:rPr>
        <w:t xml:space="preserve"> - </w:t>
      </w:r>
      <w:proofErr w:type="spellStart"/>
      <w:r w:rsidRPr="00177856">
        <w:rPr>
          <w:rFonts w:cs="Calibri"/>
          <w:sz w:val="24"/>
          <w:szCs w:val="24"/>
          <w:rtl/>
        </w:rPr>
        <w:t>שעלה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עמהם</w:t>
      </w:r>
      <w:proofErr w:type="spellEnd"/>
      <w:r w:rsidRPr="00177856">
        <w:rPr>
          <w:rFonts w:cs="Calibri"/>
          <w:sz w:val="24"/>
          <w:szCs w:val="24"/>
          <w:rtl/>
        </w:rPr>
        <w:t xml:space="preserve"> </w:t>
      </w:r>
      <w:proofErr w:type="spellStart"/>
      <w:r w:rsidRPr="00177856">
        <w:rPr>
          <w:rFonts w:cs="Calibri"/>
          <w:sz w:val="24"/>
          <w:szCs w:val="24"/>
          <w:rtl/>
        </w:rPr>
        <w:t>מאשור</w:t>
      </w:r>
      <w:proofErr w:type="spellEnd"/>
      <w:r w:rsidRPr="00177856">
        <w:rPr>
          <w:rFonts w:cs="Calibri"/>
          <w:sz w:val="24"/>
          <w:szCs w:val="24"/>
          <w:rtl/>
        </w:rPr>
        <w:t>.</w:t>
      </w:r>
      <w:r>
        <w:rPr>
          <w:rFonts w:cs="Calibri" w:hint="cs"/>
          <w:sz w:val="24"/>
          <w:szCs w:val="24"/>
          <w:rtl/>
        </w:rPr>
        <w:t xml:space="preserve"> </w:t>
      </w:r>
    </w:p>
    <w:p w14:paraId="09C3B05C" w14:textId="76C436CE" w:rsidR="001342D0" w:rsidRPr="006F404E" w:rsidRDefault="006F404E" w:rsidP="006F404E">
      <w:pPr>
        <w:bidi/>
        <w:spacing w:line="276" w:lineRule="auto"/>
        <w:rPr>
          <w:rFonts w:cs="Calibri"/>
          <w:sz w:val="24"/>
          <w:szCs w:val="24"/>
          <w:rtl/>
        </w:rPr>
      </w:pPr>
      <w:proofErr w:type="spellStart"/>
      <w:r w:rsidRPr="008801B7">
        <w:rPr>
          <w:rFonts w:cs="Calibri"/>
          <w:sz w:val="24"/>
          <w:szCs w:val="24"/>
          <w:rtl/>
        </w:rPr>
        <w:t>תניא</w:t>
      </w:r>
      <w:proofErr w:type="spellEnd"/>
      <w:r w:rsidRPr="008801B7">
        <w:rPr>
          <w:rFonts w:cs="Calibri"/>
          <w:sz w:val="24"/>
          <w:szCs w:val="24"/>
          <w:rtl/>
        </w:rPr>
        <w:t xml:space="preserve">, </w:t>
      </w:r>
      <w:proofErr w:type="spellStart"/>
      <w:r w:rsidRPr="008801B7">
        <w:rPr>
          <w:rFonts w:cs="Calibri"/>
          <w:sz w:val="24"/>
          <w:szCs w:val="24"/>
          <w:rtl/>
        </w:rPr>
        <w:t>רבי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אומר</w:t>
      </w:r>
      <w:proofErr w:type="spellEnd"/>
      <w:r w:rsidRPr="008801B7">
        <w:rPr>
          <w:rFonts w:cs="Calibri"/>
          <w:sz w:val="24"/>
          <w:szCs w:val="24"/>
          <w:rtl/>
        </w:rPr>
        <w:t xml:space="preserve">: </w:t>
      </w:r>
      <w:proofErr w:type="spellStart"/>
      <w:r w:rsidRPr="008801B7">
        <w:rPr>
          <w:rFonts w:cs="Calibri"/>
          <w:sz w:val="24"/>
          <w:szCs w:val="24"/>
          <w:rtl/>
        </w:rPr>
        <w:t>בתחלה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בכתב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זה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ניתנה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תורה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לישראל</w:t>
      </w:r>
      <w:proofErr w:type="spellEnd"/>
      <w:r w:rsidRPr="008801B7">
        <w:rPr>
          <w:rFonts w:cs="Calibri"/>
          <w:sz w:val="24"/>
          <w:szCs w:val="24"/>
          <w:rtl/>
        </w:rPr>
        <w:t xml:space="preserve">, </w:t>
      </w:r>
      <w:proofErr w:type="spellStart"/>
      <w:r w:rsidRPr="008801B7">
        <w:rPr>
          <w:rFonts w:cs="Calibri"/>
          <w:sz w:val="24"/>
          <w:szCs w:val="24"/>
          <w:rtl/>
        </w:rPr>
        <w:t>כיון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שחטאו</w:t>
      </w:r>
      <w:proofErr w:type="spellEnd"/>
      <w:r w:rsidRPr="008801B7">
        <w:rPr>
          <w:rFonts w:cs="Calibri"/>
          <w:sz w:val="24"/>
          <w:szCs w:val="24"/>
          <w:rtl/>
        </w:rPr>
        <w:t xml:space="preserve"> - </w:t>
      </w:r>
      <w:proofErr w:type="spellStart"/>
      <w:r w:rsidRPr="008801B7">
        <w:rPr>
          <w:rFonts w:cs="Calibri"/>
          <w:sz w:val="24"/>
          <w:szCs w:val="24"/>
          <w:rtl/>
        </w:rPr>
        <w:t>נהפך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להן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לרועץ</w:t>
      </w:r>
      <w:proofErr w:type="spellEnd"/>
      <w:r w:rsidRPr="008801B7">
        <w:rPr>
          <w:rFonts w:cs="Calibri"/>
          <w:sz w:val="24"/>
          <w:szCs w:val="24"/>
          <w:rtl/>
        </w:rPr>
        <w:t xml:space="preserve">, </w:t>
      </w:r>
      <w:proofErr w:type="spellStart"/>
      <w:r w:rsidRPr="008801B7">
        <w:rPr>
          <w:rFonts w:cs="Calibri"/>
          <w:sz w:val="24"/>
          <w:szCs w:val="24"/>
          <w:rtl/>
        </w:rPr>
        <w:t>כיון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שחזרו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בהן</w:t>
      </w:r>
      <w:proofErr w:type="spellEnd"/>
      <w:r w:rsidRPr="008801B7">
        <w:rPr>
          <w:rFonts w:cs="Calibri"/>
          <w:sz w:val="24"/>
          <w:szCs w:val="24"/>
          <w:rtl/>
        </w:rPr>
        <w:t xml:space="preserve"> - </w:t>
      </w:r>
      <w:proofErr w:type="spellStart"/>
      <w:r w:rsidRPr="008801B7">
        <w:rPr>
          <w:rFonts w:cs="Calibri"/>
          <w:sz w:val="24"/>
          <w:szCs w:val="24"/>
          <w:rtl/>
        </w:rPr>
        <w:t>החזירו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להם</w:t>
      </w:r>
      <w:proofErr w:type="spellEnd"/>
      <w:r w:rsidRPr="008801B7">
        <w:rPr>
          <w:rFonts w:cs="Calibri"/>
          <w:sz w:val="24"/>
          <w:szCs w:val="24"/>
          <w:rtl/>
        </w:rPr>
        <w:t xml:space="preserve">, </w:t>
      </w:r>
      <w:proofErr w:type="spellStart"/>
      <w:r w:rsidRPr="008801B7">
        <w:rPr>
          <w:rFonts w:cs="Calibri"/>
          <w:sz w:val="24"/>
          <w:szCs w:val="24"/>
          <w:rtl/>
        </w:rPr>
        <w:t>שנאמר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שובו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לבצרון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אסירי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התקוה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גם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היום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מגיד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משנה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אשיב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לך</w:t>
      </w:r>
      <w:proofErr w:type="spellEnd"/>
      <w:r w:rsidRPr="008801B7">
        <w:rPr>
          <w:rFonts w:cs="Calibri"/>
          <w:sz w:val="24"/>
          <w:szCs w:val="24"/>
          <w:rtl/>
        </w:rPr>
        <w:t xml:space="preserve">. </w:t>
      </w:r>
      <w:proofErr w:type="spellStart"/>
      <w:r w:rsidRPr="008801B7">
        <w:rPr>
          <w:rFonts w:cs="Calibri"/>
          <w:sz w:val="24"/>
          <w:szCs w:val="24"/>
          <w:rtl/>
        </w:rPr>
        <w:t>למה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נקרא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שמה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אשורית</w:t>
      </w:r>
      <w:proofErr w:type="spellEnd"/>
      <w:r w:rsidRPr="008801B7">
        <w:rPr>
          <w:rFonts w:cs="Calibri"/>
          <w:sz w:val="24"/>
          <w:szCs w:val="24"/>
          <w:rtl/>
        </w:rPr>
        <w:t xml:space="preserve"> - </w:t>
      </w:r>
      <w:proofErr w:type="spellStart"/>
      <w:r w:rsidRPr="008801B7">
        <w:rPr>
          <w:rFonts w:cs="Calibri"/>
          <w:sz w:val="24"/>
          <w:szCs w:val="24"/>
          <w:rtl/>
        </w:rPr>
        <w:t>שמאושרת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בכתב</w:t>
      </w:r>
      <w:proofErr w:type="spellEnd"/>
      <w:r w:rsidRPr="008801B7">
        <w:rPr>
          <w:rFonts w:cs="Calibri"/>
          <w:sz w:val="24"/>
          <w:szCs w:val="24"/>
          <w:rtl/>
        </w:rPr>
        <w:t xml:space="preserve">. </w:t>
      </w:r>
      <w:proofErr w:type="spellStart"/>
      <w:r w:rsidRPr="008801B7">
        <w:rPr>
          <w:rFonts w:cs="Calibri"/>
          <w:sz w:val="24"/>
          <w:szCs w:val="24"/>
          <w:rtl/>
        </w:rPr>
        <w:t>רבי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שמעון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בן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אלעזר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אומר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משום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רבי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אליעזר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בן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פרטא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שאמר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משום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רבי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אלעזר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המודעי</w:t>
      </w:r>
      <w:proofErr w:type="spellEnd"/>
      <w:r w:rsidRPr="008801B7">
        <w:rPr>
          <w:rFonts w:cs="Calibri"/>
          <w:sz w:val="24"/>
          <w:szCs w:val="24"/>
          <w:rtl/>
        </w:rPr>
        <w:t xml:space="preserve">: </w:t>
      </w:r>
      <w:proofErr w:type="spellStart"/>
      <w:r w:rsidRPr="008801B7">
        <w:rPr>
          <w:rFonts w:cs="Calibri"/>
          <w:sz w:val="24"/>
          <w:szCs w:val="24"/>
          <w:rtl/>
        </w:rPr>
        <w:t>כתב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זה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לא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נשתנה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כל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עיקר</w:t>
      </w:r>
      <w:proofErr w:type="spellEnd"/>
      <w:r w:rsidRPr="008801B7">
        <w:rPr>
          <w:rFonts w:cs="Calibri"/>
          <w:sz w:val="24"/>
          <w:szCs w:val="24"/>
          <w:rtl/>
        </w:rPr>
        <w:t xml:space="preserve">, </w:t>
      </w:r>
      <w:proofErr w:type="spellStart"/>
      <w:r w:rsidRPr="008801B7">
        <w:rPr>
          <w:rFonts w:cs="Calibri"/>
          <w:sz w:val="24"/>
          <w:szCs w:val="24"/>
          <w:rtl/>
        </w:rPr>
        <w:t>שנאמר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ווי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העמודים</w:t>
      </w:r>
      <w:proofErr w:type="spellEnd"/>
      <w:r w:rsidRPr="008801B7">
        <w:rPr>
          <w:rFonts w:cs="Calibri"/>
          <w:sz w:val="24"/>
          <w:szCs w:val="24"/>
          <w:rtl/>
        </w:rPr>
        <w:t xml:space="preserve">; </w:t>
      </w:r>
      <w:proofErr w:type="spellStart"/>
      <w:r w:rsidRPr="008801B7">
        <w:rPr>
          <w:rFonts w:cs="Calibri"/>
          <w:sz w:val="24"/>
          <w:szCs w:val="24"/>
          <w:rtl/>
        </w:rPr>
        <w:t>מה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עמודים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לא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נשתנו</w:t>
      </w:r>
      <w:proofErr w:type="spellEnd"/>
      <w:r w:rsidRPr="008801B7">
        <w:rPr>
          <w:rFonts w:cs="Calibri"/>
          <w:sz w:val="24"/>
          <w:szCs w:val="24"/>
          <w:rtl/>
        </w:rPr>
        <w:t xml:space="preserve"> - </w:t>
      </w:r>
      <w:proofErr w:type="spellStart"/>
      <w:r w:rsidRPr="008801B7">
        <w:rPr>
          <w:rFonts w:cs="Calibri"/>
          <w:sz w:val="24"/>
          <w:szCs w:val="24"/>
          <w:rtl/>
        </w:rPr>
        <w:t>אף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ווים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לא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נשתנו</w:t>
      </w:r>
      <w:proofErr w:type="spellEnd"/>
      <w:r w:rsidRPr="008801B7">
        <w:rPr>
          <w:rFonts w:cs="Calibri"/>
          <w:sz w:val="24"/>
          <w:szCs w:val="24"/>
          <w:rtl/>
        </w:rPr>
        <w:t xml:space="preserve">. </w:t>
      </w:r>
      <w:proofErr w:type="spellStart"/>
      <w:r w:rsidRPr="008801B7">
        <w:rPr>
          <w:rFonts w:cs="Calibri"/>
          <w:sz w:val="24"/>
          <w:szCs w:val="24"/>
          <w:rtl/>
        </w:rPr>
        <w:t>ואומר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ואל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היהודים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ככתבם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וכלשונם</w:t>
      </w:r>
      <w:proofErr w:type="spellEnd"/>
      <w:r w:rsidRPr="008801B7">
        <w:rPr>
          <w:rFonts w:cs="Calibri"/>
          <w:sz w:val="24"/>
          <w:szCs w:val="24"/>
          <w:rtl/>
        </w:rPr>
        <w:t xml:space="preserve">, </w:t>
      </w:r>
      <w:proofErr w:type="spellStart"/>
      <w:r w:rsidRPr="008801B7">
        <w:rPr>
          <w:rFonts w:cs="Calibri"/>
          <w:sz w:val="24"/>
          <w:szCs w:val="24"/>
          <w:rtl/>
        </w:rPr>
        <w:t>מה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לשונם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לא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נשתנה</w:t>
      </w:r>
      <w:proofErr w:type="spellEnd"/>
      <w:r w:rsidRPr="008801B7">
        <w:rPr>
          <w:rFonts w:cs="Calibri"/>
          <w:sz w:val="24"/>
          <w:szCs w:val="24"/>
          <w:rtl/>
        </w:rPr>
        <w:t xml:space="preserve"> - </w:t>
      </w:r>
      <w:proofErr w:type="spellStart"/>
      <w:r w:rsidRPr="008801B7">
        <w:rPr>
          <w:rFonts w:cs="Calibri"/>
          <w:sz w:val="24"/>
          <w:szCs w:val="24"/>
          <w:rtl/>
        </w:rPr>
        <w:t>אף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כתבם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לא</w:t>
      </w:r>
      <w:proofErr w:type="spellEnd"/>
      <w:r w:rsidRPr="008801B7">
        <w:rPr>
          <w:rFonts w:cs="Calibri"/>
          <w:sz w:val="24"/>
          <w:szCs w:val="24"/>
          <w:rtl/>
        </w:rPr>
        <w:t xml:space="preserve"> </w:t>
      </w:r>
      <w:proofErr w:type="spellStart"/>
      <w:r w:rsidRPr="008801B7">
        <w:rPr>
          <w:rFonts w:cs="Calibri"/>
          <w:sz w:val="24"/>
          <w:szCs w:val="24"/>
          <w:rtl/>
        </w:rPr>
        <w:t>נשתנה</w:t>
      </w:r>
      <w:proofErr w:type="spellEnd"/>
      <w:r w:rsidRPr="008801B7">
        <w:rPr>
          <w:rFonts w:cs="Calibri"/>
          <w:sz w:val="24"/>
          <w:szCs w:val="24"/>
          <w:rtl/>
        </w:rPr>
        <w:t>.</w:t>
      </w:r>
    </w:p>
    <w:sectPr w:rsidR="001342D0" w:rsidRPr="006F404E" w:rsidSect="001342D0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A8F67" w14:textId="77777777" w:rsidR="005C3D57" w:rsidRDefault="005C3D57" w:rsidP="00DA4C86">
      <w:pPr>
        <w:spacing w:after="0" w:line="240" w:lineRule="auto"/>
      </w:pPr>
      <w:r>
        <w:separator/>
      </w:r>
    </w:p>
  </w:endnote>
  <w:endnote w:type="continuationSeparator" w:id="0">
    <w:p w14:paraId="6AB4F7C3" w14:textId="77777777" w:rsidR="005C3D57" w:rsidRDefault="005C3D57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6E4D" w14:textId="77777777" w:rsidR="00DA4C86" w:rsidRDefault="00DA4C86" w:rsidP="00DA4C86">
    <w:pPr>
      <w:pStyle w:val="Footer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5223F5D3" wp14:editId="489A8854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440DD" w14:textId="77777777" w:rsidR="00DA4C86" w:rsidRDefault="00DA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E6DAB" w14:textId="77777777" w:rsidR="005C3D57" w:rsidRDefault="005C3D57" w:rsidP="00DA4C86">
      <w:pPr>
        <w:spacing w:after="0" w:line="240" w:lineRule="auto"/>
      </w:pPr>
      <w:r>
        <w:separator/>
      </w:r>
    </w:p>
  </w:footnote>
  <w:footnote w:type="continuationSeparator" w:id="0">
    <w:p w14:paraId="55E8CE6B" w14:textId="77777777" w:rsidR="005C3D57" w:rsidRDefault="005C3D57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77A5" w14:textId="77777777" w:rsidR="00DA4C86" w:rsidRPr="007C73A7" w:rsidRDefault="007C73A7" w:rsidP="00702A70">
    <w:pPr>
      <w:pStyle w:val="Header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36D1A75C" wp14:editId="240E42C3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14:paraId="7EEDBB5F" w14:textId="77777777" w:rsidR="00DA4C86" w:rsidRDefault="00DA4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FC1225"/>
    <w:multiLevelType w:val="hybridMultilevel"/>
    <w:tmpl w:val="739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B6928"/>
    <w:rsid w:val="001342D0"/>
    <w:rsid w:val="00361ECD"/>
    <w:rsid w:val="004E45B6"/>
    <w:rsid w:val="005C3D57"/>
    <w:rsid w:val="005E4BBF"/>
    <w:rsid w:val="006F404E"/>
    <w:rsid w:val="00702A70"/>
    <w:rsid w:val="007C73A7"/>
    <w:rsid w:val="00A435A3"/>
    <w:rsid w:val="00A560D6"/>
    <w:rsid w:val="00A746EC"/>
    <w:rsid w:val="00A779F7"/>
    <w:rsid w:val="00BA6B6D"/>
    <w:rsid w:val="00C32960"/>
    <w:rsid w:val="00D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7DD28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86"/>
  </w:style>
  <w:style w:type="paragraph" w:styleId="Footer">
    <w:name w:val="footer"/>
    <w:basedOn w:val="Normal"/>
    <w:link w:val="Foot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86"/>
  </w:style>
  <w:style w:type="paragraph" w:styleId="BalloonText">
    <w:name w:val="Balloon Text"/>
    <w:basedOn w:val="Normal"/>
    <w:link w:val="BalloonTextChar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Tova Ganzel</cp:lastModifiedBy>
  <cp:revision>3</cp:revision>
  <cp:lastPrinted>2017-06-15T10:37:00Z</cp:lastPrinted>
  <dcterms:created xsi:type="dcterms:W3CDTF">2021-05-30T08:01:00Z</dcterms:created>
  <dcterms:modified xsi:type="dcterms:W3CDTF">2021-07-04T13:44:00Z</dcterms:modified>
</cp:coreProperties>
</file>